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E256" w14:textId="192257A0" w:rsidR="00CE772C" w:rsidRPr="00CB3161" w:rsidRDefault="00504B35" w:rsidP="00504B35">
      <w:pPr>
        <w:pStyle w:val="Titre2"/>
        <w:jc w:val="center"/>
        <w:rPr>
          <w:rFonts w:ascii="Arial" w:hAnsi="Arial" w:cs="Arial"/>
          <w:color w:val="000000" w:themeColor="text1"/>
          <w:sz w:val="30"/>
          <w:szCs w:val="30"/>
        </w:rPr>
      </w:pPr>
      <w:r w:rsidRPr="00CB3161">
        <w:rPr>
          <w:rFonts w:ascii="Arial" w:hAnsi="Arial" w:cs="Arial"/>
          <w:color w:val="000000" w:themeColor="text1"/>
          <w:sz w:val="30"/>
          <w:szCs w:val="30"/>
        </w:rPr>
        <w:t>Règlement d</w:t>
      </w:r>
      <w:r w:rsidR="00D564AA">
        <w:rPr>
          <w:rFonts w:ascii="Arial" w:hAnsi="Arial" w:cs="Arial"/>
          <w:color w:val="000000" w:themeColor="text1"/>
          <w:sz w:val="30"/>
          <w:szCs w:val="30"/>
        </w:rPr>
        <w:t>e</w:t>
      </w:r>
      <w:r w:rsidRPr="00CB3161">
        <w:rPr>
          <w:rFonts w:ascii="Arial" w:hAnsi="Arial" w:cs="Arial"/>
          <w:color w:val="000000" w:themeColor="text1"/>
          <w:sz w:val="30"/>
          <w:szCs w:val="30"/>
        </w:rPr>
        <w:t xml:space="preserve"> jeu</w:t>
      </w:r>
    </w:p>
    <w:p w14:paraId="59AA75D0" w14:textId="29EA427E" w:rsidR="00504B35" w:rsidRPr="00CB3161" w:rsidRDefault="00504B35" w:rsidP="00504B35">
      <w:pPr>
        <w:pStyle w:val="Titre2"/>
        <w:jc w:val="center"/>
        <w:rPr>
          <w:rFonts w:ascii="Arial" w:hAnsi="Arial" w:cs="Arial"/>
          <w:color w:val="000000" w:themeColor="text1"/>
          <w:sz w:val="30"/>
          <w:szCs w:val="30"/>
        </w:rPr>
      </w:pPr>
    </w:p>
    <w:p w14:paraId="672A3502" w14:textId="56535D20" w:rsidR="00504B35" w:rsidRPr="00CE772C" w:rsidRDefault="00504B35" w:rsidP="00504B35">
      <w:pPr>
        <w:pStyle w:val="Titre2"/>
        <w:jc w:val="center"/>
        <w:rPr>
          <w:rFonts w:ascii="Arial" w:hAnsi="Arial" w:cs="Arial"/>
          <w:color w:val="000000" w:themeColor="text1"/>
          <w:sz w:val="20"/>
          <w:szCs w:val="20"/>
          <w:u w:val="none"/>
        </w:rPr>
      </w:pPr>
      <w:r w:rsidRPr="00CE772C">
        <w:rPr>
          <w:rFonts w:ascii="Arial" w:hAnsi="Arial" w:cs="Arial"/>
          <w:color w:val="000000" w:themeColor="text1"/>
          <w:sz w:val="20"/>
          <w:szCs w:val="20"/>
          <w:u w:val="none"/>
        </w:rPr>
        <w:t>« </w:t>
      </w:r>
      <w:r w:rsidR="001C48D8" w:rsidRPr="00CE772C">
        <w:rPr>
          <w:rFonts w:ascii="Arial" w:hAnsi="Arial" w:cs="Arial"/>
          <w:color w:val="000000" w:themeColor="text1"/>
          <w:sz w:val="20"/>
          <w:szCs w:val="20"/>
          <w:u w:val="none"/>
        </w:rPr>
        <w:t>A VOS TABLIERS</w:t>
      </w:r>
      <w:r w:rsidR="00CE772C">
        <w:rPr>
          <w:rFonts w:ascii="Arial" w:hAnsi="Arial" w:cs="Arial"/>
          <w:color w:val="000000" w:themeColor="text1"/>
          <w:sz w:val="20"/>
          <w:szCs w:val="20"/>
          <w:u w:val="none"/>
        </w:rPr>
        <w:t xml:space="preserve"> </w:t>
      </w:r>
      <w:r w:rsidRPr="00CE772C">
        <w:rPr>
          <w:rFonts w:ascii="Arial" w:hAnsi="Arial" w:cs="Arial"/>
          <w:color w:val="000000" w:themeColor="text1"/>
          <w:sz w:val="20"/>
          <w:szCs w:val="20"/>
          <w:u w:val="none"/>
        </w:rPr>
        <w:t>»</w:t>
      </w:r>
    </w:p>
    <w:p w14:paraId="15ECF7AA" w14:textId="3EE5F413" w:rsidR="00504B35" w:rsidRPr="004112E8" w:rsidRDefault="00504B35" w:rsidP="00504B35">
      <w:pPr>
        <w:rPr>
          <w:rFonts w:ascii="Arial" w:hAnsi="Arial" w:cs="Arial"/>
          <w:sz w:val="20"/>
          <w:szCs w:val="20"/>
          <w:lang w:eastAsia="fr-FR"/>
        </w:rPr>
      </w:pPr>
    </w:p>
    <w:p w14:paraId="16D1430A" w14:textId="5B407256" w:rsidR="00504B35" w:rsidRPr="00CE772C" w:rsidRDefault="00504B35" w:rsidP="00DC7808">
      <w:pPr>
        <w:pStyle w:val="Titre1"/>
        <w:rPr>
          <w:rFonts w:ascii="Arial" w:hAnsi="Arial" w:cs="Arial"/>
          <w:color w:val="000000" w:themeColor="text1"/>
          <w:sz w:val="24"/>
          <w:szCs w:val="24"/>
          <w:u w:val="single"/>
          <w:lang w:eastAsia="fr-FR"/>
        </w:rPr>
      </w:pPr>
      <w:r w:rsidRPr="00CE772C">
        <w:rPr>
          <w:rFonts w:ascii="Arial" w:hAnsi="Arial" w:cs="Arial"/>
          <w:color w:val="000000" w:themeColor="text1"/>
          <w:sz w:val="24"/>
          <w:szCs w:val="24"/>
          <w:u w:val="single"/>
          <w:lang w:eastAsia="fr-FR"/>
        </w:rPr>
        <w:t>Titre 1 : Conditions Particulières</w:t>
      </w:r>
    </w:p>
    <w:p w14:paraId="4217DECE" w14:textId="77777777" w:rsidR="00504B35" w:rsidRPr="004112E8" w:rsidRDefault="00504B35" w:rsidP="0024760D">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sidRPr="004112E8">
        <w:rPr>
          <w:rFonts w:ascii="Arial" w:hAnsi="Arial" w:cs="Arial"/>
          <w:b/>
          <w:smallCaps/>
        </w:rPr>
        <w:t>Société Organisatrice</w:t>
      </w:r>
    </w:p>
    <w:p w14:paraId="5658103A" w14:textId="77777777" w:rsidR="00FC7F4C" w:rsidRPr="00FC7F4C" w:rsidRDefault="00504B35" w:rsidP="00504B35">
      <w:pPr>
        <w:jc w:val="both"/>
        <w:rPr>
          <w:rFonts w:ascii="Arial" w:hAnsi="Arial" w:cs="Arial"/>
          <w:sz w:val="20"/>
          <w:szCs w:val="20"/>
        </w:rPr>
      </w:pPr>
      <w:bookmarkStart w:id="0" w:name="_Hlk154567772"/>
      <w:r w:rsidRPr="000C0620">
        <w:rPr>
          <w:rFonts w:ascii="Arial" w:hAnsi="Arial" w:cs="Arial"/>
          <w:sz w:val="20"/>
          <w:szCs w:val="20"/>
        </w:rPr>
        <w:t>La société</w:t>
      </w:r>
      <w:r w:rsidR="39CBD9D5" w:rsidRPr="41338B4F">
        <w:rPr>
          <w:rFonts w:ascii="Arial" w:hAnsi="Arial" w:cs="Arial"/>
          <w:sz w:val="20"/>
          <w:szCs w:val="20"/>
        </w:rPr>
        <w:t xml:space="preserve"> </w:t>
      </w:r>
      <w:r w:rsidR="00FC7F4C" w:rsidRPr="00DA7BDD">
        <w:rPr>
          <w:rFonts w:ascii="Arial" w:hAnsi="Arial" w:cs="Arial"/>
          <w:b/>
          <w:bCs/>
          <w:sz w:val="20"/>
          <w:szCs w:val="20"/>
        </w:rPr>
        <w:t>SODEXO EN FRANCE SAS</w:t>
      </w:r>
      <w:r w:rsidR="00FC7F4C">
        <w:rPr>
          <w:rFonts w:ascii="Arial" w:hAnsi="Arial" w:cs="Arial"/>
          <w:sz w:val="20"/>
          <w:szCs w:val="20"/>
        </w:rPr>
        <w:t xml:space="preserve">, </w:t>
      </w:r>
      <w:r w:rsidR="00FC7F4C" w:rsidRPr="00FC7F4C">
        <w:rPr>
          <w:rFonts w:ascii="Arial" w:hAnsi="Arial" w:cs="Arial"/>
          <w:sz w:val="20"/>
          <w:szCs w:val="20"/>
        </w:rPr>
        <w:t xml:space="preserve">Société par Actions Simplifiée au capital de 1.040.896 euros, immatriculée au RCS de VERSAILLES sous le numéro 310.923.008, dont le siège social est situé 6, rue de la Redoute, à GUYANCOURT 78280 </w:t>
      </w:r>
      <w:r w:rsidRPr="004112E8">
        <w:rPr>
          <w:rFonts w:ascii="Arial" w:hAnsi="Arial" w:cs="Arial"/>
          <w:sz w:val="20"/>
          <w:szCs w:val="20"/>
        </w:rPr>
        <w:t>(ci-après la « </w:t>
      </w:r>
      <w:r w:rsidRPr="004112E8">
        <w:rPr>
          <w:rFonts w:ascii="Arial" w:hAnsi="Arial" w:cs="Arial"/>
          <w:b/>
          <w:sz w:val="20"/>
          <w:szCs w:val="20"/>
        </w:rPr>
        <w:t>Société Organisatrice</w:t>
      </w:r>
      <w:r w:rsidRPr="004112E8">
        <w:rPr>
          <w:rFonts w:ascii="Arial" w:hAnsi="Arial" w:cs="Arial"/>
          <w:sz w:val="20"/>
          <w:szCs w:val="20"/>
        </w:rPr>
        <w:t xml:space="preserve"> »), </w:t>
      </w:r>
    </w:p>
    <w:p w14:paraId="4710B66B" w14:textId="45A5EDB2" w:rsidR="00504B35" w:rsidRDefault="00FC7F4C" w:rsidP="4BCAE37F">
      <w:pPr>
        <w:jc w:val="both"/>
        <w:rPr>
          <w:rFonts w:ascii="Arial" w:hAnsi="Arial" w:cs="Arial"/>
          <w:color w:val="000000" w:themeColor="text1"/>
          <w:sz w:val="20"/>
          <w:szCs w:val="20"/>
        </w:rPr>
      </w:pPr>
      <w:r w:rsidRPr="00FC7F4C">
        <w:rPr>
          <w:rFonts w:ascii="Arial" w:hAnsi="Arial" w:cs="Arial"/>
          <w:sz w:val="20"/>
          <w:szCs w:val="20"/>
        </w:rPr>
        <w:t>Organise</w:t>
      </w:r>
      <w:r w:rsidR="00504B35" w:rsidRPr="00FC7F4C">
        <w:rPr>
          <w:rFonts w:ascii="Arial" w:hAnsi="Arial" w:cs="Arial"/>
          <w:sz w:val="20"/>
          <w:szCs w:val="20"/>
        </w:rPr>
        <w:t xml:space="preserve">, </w:t>
      </w:r>
      <w:r w:rsidR="0EA859E7" w:rsidRPr="00FC7F4C">
        <w:rPr>
          <w:rFonts w:ascii="Arial" w:hAnsi="Arial" w:cs="Arial"/>
          <w:sz w:val="20"/>
          <w:szCs w:val="20"/>
        </w:rPr>
        <w:t>pour ses collaborateurs</w:t>
      </w:r>
      <w:r w:rsidR="65189FFE" w:rsidRPr="00FC7F4C">
        <w:rPr>
          <w:rFonts w:ascii="Arial" w:hAnsi="Arial" w:cs="Arial"/>
          <w:sz w:val="20"/>
          <w:szCs w:val="20"/>
        </w:rPr>
        <w:t xml:space="preserve"> et </w:t>
      </w:r>
      <w:r w:rsidR="0EA859E7" w:rsidRPr="00FC7F4C">
        <w:rPr>
          <w:rFonts w:ascii="Arial" w:hAnsi="Arial" w:cs="Arial"/>
          <w:sz w:val="20"/>
          <w:szCs w:val="20"/>
        </w:rPr>
        <w:t>ceux</w:t>
      </w:r>
      <w:r w:rsidR="65189FFE" w:rsidRPr="00FC7F4C">
        <w:rPr>
          <w:rFonts w:ascii="Arial" w:hAnsi="Arial" w:cs="Arial"/>
          <w:sz w:val="20"/>
          <w:szCs w:val="20"/>
        </w:rPr>
        <w:t xml:space="preserve"> de ses sociétés</w:t>
      </w:r>
      <w:r w:rsidR="7FAC581F" w:rsidRPr="00FC7F4C">
        <w:rPr>
          <w:rFonts w:ascii="Arial" w:hAnsi="Arial" w:cs="Arial"/>
          <w:sz w:val="20"/>
          <w:szCs w:val="20"/>
        </w:rPr>
        <w:t>-sœurs</w:t>
      </w:r>
      <w:r w:rsidR="65189FFE" w:rsidRPr="00FC7F4C">
        <w:rPr>
          <w:rFonts w:ascii="Arial" w:hAnsi="Arial" w:cs="Arial"/>
          <w:sz w:val="20"/>
          <w:szCs w:val="20"/>
        </w:rPr>
        <w:t xml:space="preserve"> </w:t>
      </w:r>
      <w:r w:rsidR="0EA859E7" w:rsidRPr="00FC7F4C">
        <w:rPr>
          <w:rFonts w:ascii="Arial" w:hAnsi="Arial" w:cs="Arial"/>
          <w:sz w:val="20"/>
          <w:szCs w:val="20"/>
        </w:rPr>
        <w:t>participants</w:t>
      </w:r>
      <w:r w:rsidR="350270CB" w:rsidRPr="4BCAE37F">
        <w:rPr>
          <w:rFonts w:ascii="Arial" w:hAnsi="Arial" w:cs="Arial"/>
          <w:sz w:val="20"/>
          <w:szCs w:val="20"/>
        </w:rPr>
        <w:t xml:space="preserve"> à l’opération</w:t>
      </w:r>
      <w:r w:rsidRPr="0E91217B">
        <w:rPr>
          <w:rStyle w:val="Appelnotedebasdep"/>
          <w:rFonts w:ascii="Arial" w:hAnsi="Arial" w:cs="Arial"/>
          <w:sz w:val="20"/>
          <w:szCs w:val="20"/>
        </w:rPr>
        <w:footnoteReference w:id="2"/>
      </w:r>
      <w:r w:rsidR="350270CB" w:rsidRPr="4BCAE37F">
        <w:rPr>
          <w:rFonts w:ascii="Arial" w:hAnsi="Arial" w:cs="Arial"/>
          <w:sz w:val="20"/>
          <w:szCs w:val="20"/>
        </w:rPr>
        <w:t xml:space="preserve"> </w:t>
      </w:r>
      <w:r w:rsidR="65189FFE" w:rsidRPr="00FC7F4C">
        <w:rPr>
          <w:rFonts w:ascii="Arial" w:hAnsi="Arial" w:cs="Arial"/>
          <w:sz w:val="20"/>
          <w:szCs w:val="20"/>
        </w:rPr>
        <w:t>(ci-après</w:t>
      </w:r>
      <w:r w:rsidR="1B60C4B7" w:rsidRPr="4BCAE37F">
        <w:rPr>
          <w:rFonts w:ascii="Arial" w:hAnsi="Arial" w:cs="Arial"/>
          <w:sz w:val="20"/>
          <w:szCs w:val="20"/>
        </w:rPr>
        <w:t xml:space="preserve"> «</w:t>
      </w:r>
      <w:r w:rsidR="1B60C4B7" w:rsidRPr="00FC7F4C">
        <w:rPr>
          <w:rFonts w:ascii="Arial" w:hAnsi="Arial" w:cs="Arial"/>
          <w:sz w:val="20"/>
          <w:szCs w:val="20"/>
        </w:rPr>
        <w:t xml:space="preserve"> </w:t>
      </w:r>
      <w:r w:rsidR="4E3B168A" w:rsidRPr="00FC7F4C">
        <w:rPr>
          <w:rFonts w:ascii="Arial" w:hAnsi="Arial" w:cs="Arial"/>
          <w:sz w:val="20"/>
          <w:szCs w:val="20"/>
        </w:rPr>
        <w:t>SODEXO</w:t>
      </w:r>
      <w:r w:rsidR="703E41C3" w:rsidRPr="4BCAE37F">
        <w:rPr>
          <w:rFonts w:ascii="Arial" w:hAnsi="Arial" w:cs="Arial"/>
          <w:sz w:val="20"/>
          <w:szCs w:val="20"/>
        </w:rPr>
        <w:t xml:space="preserve"> </w:t>
      </w:r>
      <w:r w:rsidR="7FEEB99D" w:rsidRPr="4BCAE37F">
        <w:rPr>
          <w:rFonts w:ascii="Arial" w:hAnsi="Arial" w:cs="Arial"/>
          <w:sz w:val="20"/>
          <w:szCs w:val="20"/>
        </w:rPr>
        <w:t>»</w:t>
      </w:r>
      <w:r w:rsidR="4EDFD008" w:rsidRPr="4BCAE37F">
        <w:rPr>
          <w:rFonts w:ascii="Arial" w:hAnsi="Arial" w:cs="Arial"/>
          <w:sz w:val="20"/>
          <w:szCs w:val="20"/>
        </w:rPr>
        <w:t>),</w:t>
      </w:r>
      <w:r w:rsidR="00504B35" w:rsidRPr="00FC7F4C">
        <w:rPr>
          <w:rFonts w:ascii="Arial" w:hAnsi="Arial" w:cs="Arial"/>
          <w:sz w:val="20"/>
          <w:szCs w:val="20"/>
        </w:rPr>
        <w:t xml:space="preserve"> un jeu</w:t>
      </w:r>
      <w:r w:rsidRPr="00FC7F4C">
        <w:rPr>
          <w:rFonts w:ascii="Arial" w:hAnsi="Arial" w:cs="Arial"/>
          <w:sz w:val="20"/>
          <w:szCs w:val="20"/>
        </w:rPr>
        <w:t>-concours</w:t>
      </w:r>
      <w:r w:rsidR="00504B35" w:rsidRPr="4BCAE37F">
        <w:rPr>
          <w:rFonts w:ascii="Arial" w:hAnsi="Arial" w:cs="Arial"/>
          <w:sz w:val="20"/>
          <w:szCs w:val="20"/>
        </w:rPr>
        <w:t xml:space="preserve"> gratuit, sans obligation d’achat </w:t>
      </w:r>
      <w:r w:rsidR="00504B35" w:rsidRPr="00FC7F4C">
        <w:rPr>
          <w:rFonts w:ascii="Arial" w:hAnsi="Arial" w:cs="Arial"/>
          <w:color w:val="000000" w:themeColor="text1"/>
          <w:sz w:val="20"/>
          <w:szCs w:val="20"/>
        </w:rPr>
        <w:t>intitulé «</w:t>
      </w:r>
      <w:r w:rsidRPr="00FC7F4C">
        <w:rPr>
          <w:rFonts w:ascii="Arial" w:hAnsi="Arial" w:cs="Arial"/>
          <w:color w:val="000000" w:themeColor="text1"/>
          <w:sz w:val="20"/>
          <w:szCs w:val="20"/>
        </w:rPr>
        <w:t xml:space="preserve"> </w:t>
      </w:r>
      <w:r w:rsidR="00504B35" w:rsidRPr="00FC7F4C">
        <w:rPr>
          <w:rFonts w:ascii="Arial" w:hAnsi="Arial" w:cs="Arial"/>
          <w:color w:val="000000" w:themeColor="text1"/>
          <w:sz w:val="20"/>
          <w:szCs w:val="20"/>
        </w:rPr>
        <w:t xml:space="preserve">A </w:t>
      </w:r>
      <w:r w:rsidRPr="00FC7F4C">
        <w:rPr>
          <w:rFonts w:ascii="Arial" w:hAnsi="Arial" w:cs="Arial"/>
          <w:color w:val="000000" w:themeColor="text1"/>
          <w:sz w:val="20"/>
          <w:szCs w:val="20"/>
        </w:rPr>
        <w:t xml:space="preserve">vos tabliers </w:t>
      </w:r>
      <w:r w:rsidR="00504B35">
        <w:rPr>
          <w:rFonts w:ascii="Arial" w:hAnsi="Arial" w:cs="Arial"/>
          <w:color w:val="000000" w:themeColor="text1"/>
          <w:sz w:val="20"/>
          <w:szCs w:val="20"/>
        </w:rPr>
        <w:t xml:space="preserve">», du </w:t>
      </w:r>
      <w:r w:rsidRPr="00FC7F4C">
        <w:rPr>
          <w:rFonts w:ascii="Arial" w:hAnsi="Arial" w:cs="Arial"/>
          <w:color w:val="000000" w:themeColor="text1"/>
          <w:sz w:val="20"/>
          <w:szCs w:val="20"/>
        </w:rPr>
        <w:t>05 février 2024</w:t>
      </w:r>
      <w:r w:rsidR="00504B35">
        <w:rPr>
          <w:rFonts w:ascii="Arial" w:hAnsi="Arial" w:cs="Arial"/>
          <w:color w:val="000000" w:themeColor="text1"/>
          <w:sz w:val="20"/>
          <w:szCs w:val="20"/>
        </w:rPr>
        <w:t xml:space="preserve"> a</w:t>
      </w:r>
      <w:r w:rsidR="3CAAD0D8">
        <w:rPr>
          <w:rFonts w:ascii="Arial" w:hAnsi="Arial" w:cs="Arial"/>
          <w:color w:val="000000" w:themeColor="text1"/>
          <w:sz w:val="20"/>
          <w:szCs w:val="20"/>
        </w:rPr>
        <w:t>u</w:t>
      </w:r>
      <w:r w:rsidR="00504B35">
        <w:rPr>
          <w:rFonts w:ascii="Arial" w:hAnsi="Arial" w:cs="Arial"/>
          <w:color w:val="000000" w:themeColor="text1"/>
          <w:sz w:val="20"/>
          <w:szCs w:val="20"/>
        </w:rPr>
        <w:t xml:space="preserve"> </w:t>
      </w:r>
      <w:r w:rsidRPr="00FC7F4C">
        <w:rPr>
          <w:rFonts w:ascii="Arial" w:hAnsi="Arial" w:cs="Arial"/>
          <w:color w:val="000000" w:themeColor="text1"/>
          <w:sz w:val="20"/>
          <w:szCs w:val="20"/>
        </w:rPr>
        <w:t xml:space="preserve">15 mars 2024 </w:t>
      </w:r>
      <w:r w:rsidR="00504B35" w:rsidRPr="4BCAE37F">
        <w:rPr>
          <w:rFonts w:ascii="Arial" w:hAnsi="Arial" w:cs="Arial"/>
          <w:color w:val="000000" w:themeColor="text1"/>
          <w:sz w:val="20"/>
          <w:szCs w:val="20"/>
        </w:rPr>
        <w:t>inclus (ci-après le « </w:t>
      </w:r>
      <w:r w:rsidR="00504B35" w:rsidRPr="4BCAE37F">
        <w:rPr>
          <w:rFonts w:ascii="Arial" w:hAnsi="Arial" w:cs="Arial"/>
          <w:b/>
          <w:bCs/>
          <w:color w:val="000000" w:themeColor="text1"/>
          <w:sz w:val="20"/>
          <w:szCs w:val="20"/>
        </w:rPr>
        <w:t>Jeu</w:t>
      </w:r>
      <w:r w:rsidR="00504B35" w:rsidRPr="4BCAE37F">
        <w:rPr>
          <w:rFonts w:ascii="Arial" w:hAnsi="Arial" w:cs="Arial"/>
          <w:color w:val="000000" w:themeColor="text1"/>
          <w:sz w:val="20"/>
          <w:szCs w:val="20"/>
        </w:rPr>
        <w:t> »).</w:t>
      </w:r>
    </w:p>
    <w:bookmarkEnd w:id="0"/>
    <w:p w14:paraId="1818E970" w14:textId="007FF352" w:rsidR="00504B35" w:rsidRPr="004112E8" w:rsidRDefault="00504B35" w:rsidP="00504B35">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sidRPr="004112E8">
        <w:rPr>
          <w:rFonts w:ascii="Arial" w:hAnsi="Arial" w:cs="Arial"/>
          <w:b/>
          <w:smallCaps/>
        </w:rPr>
        <w:t>Participants</w:t>
      </w:r>
    </w:p>
    <w:p w14:paraId="3511A16E" w14:textId="423AF2C8" w:rsidR="005D13C4" w:rsidRDefault="005D13C4" w:rsidP="00504B35">
      <w:pPr>
        <w:jc w:val="both"/>
        <w:rPr>
          <w:rFonts w:ascii="Arial" w:eastAsia="Times New Roman" w:hAnsi="Arial" w:cs="Arial"/>
          <w:sz w:val="20"/>
          <w:szCs w:val="20"/>
          <w:lang w:eastAsia="fr-FR"/>
        </w:rPr>
      </w:pPr>
      <w:r w:rsidRPr="0024760D">
        <w:rPr>
          <w:rFonts w:ascii="Arial" w:eastAsia="Times New Roman" w:hAnsi="Arial" w:cs="Arial"/>
          <w:sz w:val="20"/>
          <w:szCs w:val="20"/>
          <w:lang w:eastAsia="fr-FR"/>
        </w:rPr>
        <w:t xml:space="preserve">À l’exception </w:t>
      </w:r>
      <w:r>
        <w:rPr>
          <w:rFonts w:ascii="Arial" w:eastAsia="Times New Roman" w:hAnsi="Arial" w:cs="Arial"/>
          <w:sz w:val="20"/>
          <w:szCs w:val="20"/>
          <w:lang w:eastAsia="fr-FR"/>
        </w:rPr>
        <w:t xml:space="preserve">de </w:t>
      </w:r>
      <w:r w:rsidRPr="0024760D">
        <w:rPr>
          <w:rFonts w:ascii="Arial" w:eastAsia="Times New Roman" w:hAnsi="Arial" w:cs="Arial"/>
          <w:sz w:val="20"/>
          <w:szCs w:val="20"/>
          <w:lang w:eastAsia="fr-FR"/>
        </w:rPr>
        <w:t xml:space="preserve">tout membre faisant partie du jury, ainsi qu’aux personnes ayant participé directement ou indirectement à la réalisation, </w:t>
      </w:r>
      <w:r w:rsidR="00065238">
        <w:rPr>
          <w:rFonts w:ascii="Arial" w:eastAsia="Times New Roman" w:hAnsi="Arial" w:cs="Arial"/>
          <w:sz w:val="20"/>
          <w:szCs w:val="20"/>
          <w:lang w:eastAsia="fr-FR"/>
        </w:rPr>
        <w:t xml:space="preserve">à </w:t>
      </w:r>
      <w:r w:rsidRPr="0024760D">
        <w:rPr>
          <w:rFonts w:ascii="Arial" w:eastAsia="Times New Roman" w:hAnsi="Arial" w:cs="Arial"/>
          <w:sz w:val="20"/>
          <w:szCs w:val="20"/>
          <w:lang w:eastAsia="fr-FR"/>
        </w:rPr>
        <w:t>la mise en œuvre et/ou</w:t>
      </w:r>
      <w:r w:rsidR="00065238">
        <w:rPr>
          <w:rFonts w:ascii="Arial" w:eastAsia="Times New Roman" w:hAnsi="Arial" w:cs="Arial"/>
          <w:sz w:val="20"/>
          <w:szCs w:val="20"/>
          <w:lang w:eastAsia="fr-FR"/>
        </w:rPr>
        <w:t xml:space="preserve"> à</w:t>
      </w:r>
      <w:r w:rsidRPr="0024760D">
        <w:rPr>
          <w:rFonts w:ascii="Arial" w:eastAsia="Times New Roman" w:hAnsi="Arial" w:cs="Arial"/>
          <w:sz w:val="20"/>
          <w:szCs w:val="20"/>
          <w:lang w:eastAsia="fr-FR"/>
        </w:rPr>
        <w:t xml:space="preserve"> la gestion du Jeu et aux membres de leur famille</w:t>
      </w:r>
      <w:r>
        <w:rPr>
          <w:rFonts w:ascii="Arial" w:eastAsia="Times New Roman" w:hAnsi="Arial" w:cs="Arial"/>
          <w:sz w:val="20"/>
          <w:szCs w:val="20"/>
          <w:lang w:eastAsia="fr-FR"/>
        </w:rPr>
        <w:t>,</w:t>
      </w:r>
    </w:p>
    <w:p w14:paraId="0EC03CF7" w14:textId="734FDE6B" w:rsidR="00504B35" w:rsidRPr="004112E8" w:rsidRDefault="00504B35" w:rsidP="00504B35">
      <w:pPr>
        <w:jc w:val="both"/>
        <w:rPr>
          <w:rFonts w:ascii="Arial" w:eastAsia="Times New Roman" w:hAnsi="Arial" w:cs="Arial"/>
          <w:sz w:val="20"/>
          <w:szCs w:val="20"/>
          <w:lang w:eastAsia="fr-FR"/>
        </w:rPr>
      </w:pPr>
      <w:r w:rsidRPr="004112E8">
        <w:rPr>
          <w:rFonts w:ascii="Arial" w:eastAsia="Times New Roman" w:hAnsi="Arial" w:cs="Arial"/>
          <w:sz w:val="20"/>
          <w:szCs w:val="20"/>
          <w:lang w:eastAsia="fr-FR"/>
        </w:rPr>
        <w:t>Le Jeu est ouvert à toute personne physique</w:t>
      </w:r>
      <w:r w:rsidR="000714D9" w:rsidRPr="004112E8">
        <w:rPr>
          <w:rFonts w:ascii="Arial" w:eastAsia="Times New Roman" w:hAnsi="Arial" w:cs="Arial"/>
          <w:sz w:val="20"/>
          <w:szCs w:val="20"/>
          <w:lang w:eastAsia="fr-FR"/>
        </w:rPr>
        <w:t>, qui</w:t>
      </w:r>
      <w:r w:rsidR="007D2C5B" w:rsidRPr="004112E8">
        <w:rPr>
          <w:rFonts w:ascii="Arial" w:eastAsia="Times New Roman" w:hAnsi="Arial" w:cs="Arial"/>
          <w:sz w:val="20"/>
          <w:szCs w:val="20"/>
          <w:lang w:eastAsia="fr-FR"/>
        </w:rPr>
        <w:t>,</w:t>
      </w:r>
      <w:r w:rsidRPr="004112E8">
        <w:rPr>
          <w:rFonts w:ascii="Arial" w:eastAsia="Times New Roman" w:hAnsi="Arial" w:cs="Arial"/>
          <w:sz w:val="20"/>
          <w:szCs w:val="20"/>
          <w:lang w:eastAsia="fr-FR"/>
        </w:rPr>
        <w:t> </w:t>
      </w:r>
      <w:r w:rsidR="000446EC" w:rsidRPr="004112E8">
        <w:rPr>
          <w:rFonts w:ascii="Arial" w:eastAsia="Times New Roman" w:hAnsi="Arial" w:cs="Arial"/>
          <w:sz w:val="20"/>
          <w:szCs w:val="20"/>
          <w:lang w:eastAsia="fr-FR"/>
        </w:rPr>
        <w:t xml:space="preserve">au moment de sa </w:t>
      </w:r>
      <w:r w:rsidR="000714D9" w:rsidRPr="004112E8">
        <w:rPr>
          <w:rFonts w:ascii="Arial" w:eastAsia="Times New Roman" w:hAnsi="Arial" w:cs="Arial"/>
          <w:sz w:val="20"/>
          <w:szCs w:val="20"/>
          <w:lang w:eastAsia="fr-FR"/>
        </w:rPr>
        <w:t>participation :</w:t>
      </w:r>
      <w:r w:rsidRPr="004112E8">
        <w:rPr>
          <w:rFonts w:ascii="Arial" w:eastAsia="Times New Roman" w:hAnsi="Arial" w:cs="Arial"/>
          <w:sz w:val="20"/>
          <w:szCs w:val="20"/>
          <w:lang w:eastAsia="fr-FR"/>
        </w:rPr>
        <w:t xml:space="preserve"> </w:t>
      </w:r>
    </w:p>
    <w:p w14:paraId="7FEF9573" w14:textId="7AC3E288" w:rsidR="00504B35" w:rsidRPr="00065238" w:rsidRDefault="000714D9" w:rsidP="00504B35">
      <w:pPr>
        <w:numPr>
          <w:ilvl w:val="0"/>
          <w:numId w:val="3"/>
        </w:numPr>
        <w:spacing w:after="0" w:line="240" w:lineRule="auto"/>
        <w:jc w:val="both"/>
        <w:rPr>
          <w:rFonts w:ascii="Arial" w:eastAsia="Times New Roman" w:hAnsi="Arial" w:cs="Arial"/>
          <w:sz w:val="20"/>
          <w:szCs w:val="20"/>
          <w:lang w:eastAsia="fr-FR"/>
        </w:rPr>
      </w:pPr>
      <w:r w:rsidRPr="00065238">
        <w:rPr>
          <w:rFonts w:ascii="Arial" w:eastAsia="Times New Roman" w:hAnsi="Arial" w:cs="Arial"/>
          <w:sz w:val="20"/>
          <w:szCs w:val="20"/>
          <w:lang w:eastAsia="fr-FR"/>
        </w:rPr>
        <w:t xml:space="preserve">Est </w:t>
      </w:r>
      <w:r w:rsidR="00504B35" w:rsidRPr="00065238">
        <w:rPr>
          <w:rFonts w:ascii="Arial" w:eastAsia="Times New Roman" w:hAnsi="Arial" w:cs="Arial"/>
          <w:sz w:val="20"/>
          <w:szCs w:val="20"/>
          <w:lang w:eastAsia="fr-FR"/>
        </w:rPr>
        <w:t xml:space="preserve">âgée </w:t>
      </w:r>
      <w:r w:rsidR="00F264F4" w:rsidRPr="00065238">
        <w:rPr>
          <w:rFonts w:ascii="Arial" w:eastAsia="Times New Roman" w:hAnsi="Arial" w:cs="Arial"/>
          <w:sz w:val="20"/>
          <w:szCs w:val="20"/>
          <w:lang w:eastAsia="fr-FR"/>
        </w:rPr>
        <w:t>d’au moins</w:t>
      </w:r>
      <w:r w:rsidR="00504B35" w:rsidRPr="00065238">
        <w:rPr>
          <w:rFonts w:ascii="Arial" w:eastAsia="Times New Roman" w:hAnsi="Arial" w:cs="Arial"/>
          <w:sz w:val="20"/>
          <w:szCs w:val="20"/>
          <w:lang w:eastAsia="fr-FR"/>
        </w:rPr>
        <w:t xml:space="preserve"> </w:t>
      </w:r>
      <w:r w:rsidR="00FC7F4C" w:rsidRPr="00065238">
        <w:rPr>
          <w:rFonts w:ascii="Arial" w:eastAsia="Times New Roman" w:hAnsi="Arial" w:cs="Arial"/>
          <w:sz w:val="20"/>
          <w:szCs w:val="20"/>
          <w:lang w:eastAsia="fr-FR"/>
        </w:rPr>
        <w:t>seize</w:t>
      </w:r>
      <w:r w:rsidR="00831B73" w:rsidRPr="00065238">
        <w:rPr>
          <w:rFonts w:ascii="Arial" w:eastAsia="Times New Roman" w:hAnsi="Arial" w:cs="Arial"/>
          <w:sz w:val="20"/>
          <w:szCs w:val="20"/>
          <w:lang w:eastAsia="fr-FR"/>
        </w:rPr>
        <w:t xml:space="preserve"> (16)</w:t>
      </w:r>
      <w:r w:rsidR="00504B35" w:rsidRPr="00065238">
        <w:rPr>
          <w:rFonts w:ascii="Arial" w:eastAsia="Times New Roman" w:hAnsi="Arial" w:cs="Arial"/>
          <w:sz w:val="20"/>
          <w:szCs w:val="20"/>
          <w:lang w:eastAsia="fr-FR"/>
        </w:rPr>
        <w:t xml:space="preserve"> ans,</w:t>
      </w:r>
    </w:p>
    <w:p w14:paraId="25454A70" w14:textId="35E67FBD" w:rsidR="00504B35" w:rsidRPr="00065238" w:rsidRDefault="00931BB0" w:rsidP="00504B35">
      <w:pPr>
        <w:numPr>
          <w:ilvl w:val="0"/>
          <w:numId w:val="3"/>
        </w:numPr>
        <w:spacing w:after="0" w:line="240" w:lineRule="auto"/>
        <w:jc w:val="both"/>
        <w:rPr>
          <w:rFonts w:ascii="Arial" w:eastAsia="Times New Roman" w:hAnsi="Arial" w:cs="Arial"/>
          <w:sz w:val="20"/>
          <w:szCs w:val="20"/>
          <w:lang w:eastAsia="fr-FR"/>
        </w:rPr>
      </w:pPr>
      <w:r w:rsidRPr="00065238">
        <w:rPr>
          <w:rFonts w:ascii="Arial" w:eastAsia="Times New Roman" w:hAnsi="Arial" w:cs="Arial"/>
          <w:sz w:val="20"/>
          <w:szCs w:val="20"/>
          <w:lang w:eastAsia="fr-FR"/>
        </w:rPr>
        <w:t>R</w:t>
      </w:r>
      <w:r w:rsidR="00504B35" w:rsidRPr="00065238">
        <w:rPr>
          <w:rFonts w:ascii="Arial" w:eastAsia="Times New Roman" w:hAnsi="Arial" w:cs="Arial"/>
          <w:sz w:val="20"/>
          <w:szCs w:val="20"/>
          <w:lang w:eastAsia="fr-FR"/>
        </w:rPr>
        <w:t>ésid</w:t>
      </w:r>
      <w:r w:rsidR="000714D9" w:rsidRPr="00065238">
        <w:rPr>
          <w:rFonts w:ascii="Arial" w:eastAsia="Times New Roman" w:hAnsi="Arial" w:cs="Arial"/>
          <w:sz w:val="20"/>
          <w:szCs w:val="20"/>
          <w:lang w:eastAsia="fr-FR"/>
        </w:rPr>
        <w:t>e</w:t>
      </w:r>
      <w:r w:rsidRPr="00065238">
        <w:rPr>
          <w:rFonts w:ascii="Arial" w:eastAsia="Times New Roman" w:hAnsi="Arial" w:cs="Arial"/>
          <w:sz w:val="20"/>
          <w:szCs w:val="20"/>
          <w:lang w:eastAsia="fr-FR"/>
        </w:rPr>
        <w:t xml:space="preserve"> </w:t>
      </w:r>
      <w:r w:rsidR="00504B35" w:rsidRPr="00065238">
        <w:rPr>
          <w:rFonts w:ascii="Arial" w:eastAsia="Times New Roman" w:hAnsi="Arial" w:cs="Arial"/>
          <w:sz w:val="20"/>
          <w:szCs w:val="20"/>
          <w:lang w:eastAsia="fr-FR"/>
        </w:rPr>
        <w:t xml:space="preserve">en France métropolitaine </w:t>
      </w:r>
      <w:r w:rsidR="00447D51" w:rsidRPr="00065238">
        <w:rPr>
          <w:rFonts w:ascii="Arial" w:eastAsia="Times New Roman" w:hAnsi="Arial" w:cs="Arial"/>
          <w:sz w:val="20"/>
          <w:szCs w:val="20"/>
          <w:lang w:eastAsia="fr-FR"/>
        </w:rPr>
        <w:t>(</w:t>
      </w:r>
      <w:r w:rsidR="00504B35" w:rsidRPr="00065238">
        <w:rPr>
          <w:rFonts w:ascii="Arial" w:eastAsia="Times New Roman" w:hAnsi="Arial" w:cs="Arial"/>
          <w:sz w:val="20"/>
          <w:szCs w:val="20"/>
          <w:lang w:eastAsia="fr-FR"/>
        </w:rPr>
        <w:t>Corse</w:t>
      </w:r>
      <w:r w:rsidR="00447D51" w:rsidRPr="00065238">
        <w:rPr>
          <w:rFonts w:ascii="Arial" w:eastAsia="Times New Roman" w:hAnsi="Arial" w:cs="Arial"/>
          <w:sz w:val="20"/>
          <w:szCs w:val="20"/>
          <w:lang w:eastAsia="fr-FR"/>
        </w:rPr>
        <w:t xml:space="preserve"> comprise) </w:t>
      </w:r>
      <w:r w:rsidR="00065238">
        <w:rPr>
          <w:rFonts w:ascii="Arial" w:eastAsia="Times New Roman" w:hAnsi="Arial" w:cs="Arial"/>
          <w:sz w:val="20"/>
          <w:szCs w:val="20"/>
          <w:lang w:eastAsia="fr-FR"/>
        </w:rPr>
        <w:t>ou</w:t>
      </w:r>
      <w:r w:rsidR="00447D51" w:rsidRPr="00065238">
        <w:rPr>
          <w:rFonts w:ascii="Arial" w:eastAsia="Times New Roman" w:hAnsi="Arial" w:cs="Arial"/>
          <w:sz w:val="20"/>
          <w:szCs w:val="20"/>
          <w:lang w:eastAsia="fr-FR"/>
        </w:rPr>
        <w:t xml:space="preserve"> les DROM-COM</w:t>
      </w:r>
      <w:r w:rsidR="00447D51" w:rsidRPr="00065238">
        <w:rPr>
          <w:rStyle w:val="Marquedecommentaire"/>
          <w:rFonts w:eastAsiaTheme="minorEastAsia"/>
        </w:rPr>
        <w:t>,</w:t>
      </w:r>
      <w:r w:rsidR="00504B35" w:rsidRPr="00065238">
        <w:rPr>
          <w:rFonts w:ascii="Arial" w:eastAsia="Times New Roman" w:hAnsi="Arial" w:cs="Arial"/>
          <w:sz w:val="20"/>
          <w:szCs w:val="20"/>
          <w:lang w:eastAsia="fr-FR"/>
        </w:rPr>
        <w:t xml:space="preserve"> </w:t>
      </w:r>
    </w:p>
    <w:p w14:paraId="6E456AE6" w14:textId="31075C8E" w:rsidR="00504B35" w:rsidRPr="00065238" w:rsidRDefault="0024760D">
      <w:pPr>
        <w:numPr>
          <w:ilvl w:val="0"/>
          <w:numId w:val="3"/>
        </w:numPr>
        <w:spacing w:after="0" w:line="240" w:lineRule="auto"/>
        <w:jc w:val="both"/>
        <w:rPr>
          <w:rFonts w:ascii="Arial" w:eastAsia="Times New Roman" w:hAnsi="Arial" w:cs="Arial"/>
          <w:sz w:val="20"/>
          <w:szCs w:val="20"/>
          <w:lang w:eastAsia="fr-FR"/>
        </w:rPr>
      </w:pPr>
      <w:r w:rsidRPr="00065238">
        <w:rPr>
          <w:rFonts w:ascii="Arial" w:eastAsia="Times New Roman" w:hAnsi="Arial" w:cs="Arial"/>
          <w:sz w:val="20"/>
          <w:szCs w:val="20"/>
          <w:lang w:eastAsia="fr-FR"/>
        </w:rPr>
        <w:t>Dispose</w:t>
      </w:r>
      <w:r w:rsidR="00504B35" w:rsidRPr="00065238">
        <w:rPr>
          <w:rFonts w:ascii="Arial" w:eastAsia="Times New Roman" w:hAnsi="Arial" w:cs="Arial"/>
          <w:sz w:val="20"/>
          <w:szCs w:val="20"/>
          <w:lang w:eastAsia="fr-FR"/>
        </w:rPr>
        <w:t xml:space="preserve"> d’une connexion téléphonique</w:t>
      </w:r>
      <w:r w:rsidR="00F264F4" w:rsidRPr="00065238">
        <w:rPr>
          <w:rFonts w:ascii="Arial" w:eastAsia="Times New Roman" w:hAnsi="Arial" w:cs="Arial"/>
          <w:sz w:val="20"/>
          <w:szCs w:val="20"/>
          <w:lang w:eastAsia="fr-FR"/>
        </w:rPr>
        <w:t xml:space="preserve"> </w:t>
      </w:r>
      <w:r w:rsidRPr="00065238">
        <w:rPr>
          <w:rFonts w:ascii="Arial" w:eastAsia="Times New Roman" w:hAnsi="Arial" w:cs="Arial"/>
          <w:sz w:val="20"/>
          <w:szCs w:val="20"/>
          <w:lang w:eastAsia="fr-FR"/>
        </w:rPr>
        <w:t>et d’une</w:t>
      </w:r>
      <w:r w:rsidR="00504B35" w:rsidRPr="00065238">
        <w:rPr>
          <w:rFonts w:ascii="Arial" w:eastAsia="Times New Roman" w:hAnsi="Arial" w:cs="Arial"/>
          <w:sz w:val="20"/>
          <w:szCs w:val="20"/>
          <w:lang w:eastAsia="fr-FR"/>
        </w:rPr>
        <w:t xml:space="preserve"> connexion Internet et du matériel afférent, </w:t>
      </w:r>
    </w:p>
    <w:p w14:paraId="3DC8CB10" w14:textId="68019EF3" w:rsidR="00CB3161" w:rsidRDefault="000E3812" w:rsidP="00F264F4">
      <w:pPr>
        <w:numPr>
          <w:ilvl w:val="0"/>
          <w:numId w:val="3"/>
        </w:numPr>
        <w:spacing w:after="0" w:line="240" w:lineRule="auto"/>
        <w:jc w:val="both"/>
        <w:rPr>
          <w:rFonts w:ascii="Arial" w:eastAsia="Times New Roman" w:hAnsi="Arial" w:cs="Arial"/>
          <w:sz w:val="20"/>
          <w:szCs w:val="20"/>
          <w:lang w:eastAsia="fr-FR"/>
        </w:rPr>
      </w:pPr>
      <w:r w:rsidRPr="00065238">
        <w:rPr>
          <w:rFonts w:ascii="Arial" w:eastAsia="Times New Roman" w:hAnsi="Arial" w:cs="Arial"/>
          <w:sz w:val="20"/>
          <w:szCs w:val="20"/>
          <w:lang w:eastAsia="fr-FR"/>
        </w:rPr>
        <w:t xml:space="preserve">Est </w:t>
      </w:r>
      <w:r w:rsidRPr="0024760D">
        <w:rPr>
          <w:rFonts w:ascii="Arial" w:eastAsia="Times New Roman" w:hAnsi="Arial" w:cs="Arial"/>
          <w:sz w:val="20"/>
          <w:szCs w:val="20"/>
          <w:lang w:eastAsia="fr-FR"/>
        </w:rPr>
        <w:t>en contrat à durée indéterminée ou en contrat à durée déterminée</w:t>
      </w:r>
      <w:r w:rsidR="00A85F29">
        <w:rPr>
          <w:rFonts w:ascii="Arial" w:eastAsia="Times New Roman" w:hAnsi="Arial" w:cs="Arial"/>
          <w:sz w:val="20"/>
          <w:szCs w:val="20"/>
          <w:lang w:eastAsia="fr-FR"/>
        </w:rPr>
        <w:t xml:space="preserve"> de</w:t>
      </w:r>
      <w:r w:rsidRPr="0024760D">
        <w:rPr>
          <w:rFonts w:ascii="Arial" w:eastAsia="Times New Roman" w:hAnsi="Arial" w:cs="Arial"/>
          <w:sz w:val="20"/>
          <w:szCs w:val="20"/>
          <w:lang w:eastAsia="fr-FR"/>
        </w:rPr>
        <w:t xml:space="preserve"> longue durée</w:t>
      </w:r>
      <w:r w:rsidR="00A85F29">
        <w:rPr>
          <w:rFonts w:ascii="Arial" w:eastAsia="Times New Roman" w:hAnsi="Arial" w:cs="Arial"/>
          <w:sz w:val="20"/>
          <w:szCs w:val="20"/>
          <w:lang w:eastAsia="fr-FR"/>
        </w:rPr>
        <w:t xml:space="preserve"> (supérieur à 6 mois)</w:t>
      </w:r>
      <w:r w:rsidRPr="0024760D">
        <w:rPr>
          <w:rFonts w:ascii="Arial" w:eastAsia="Times New Roman" w:hAnsi="Arial" w:cs="Arial"/>
          <w:sz w:val="20"/>
          <w:szCs w:val="20"/>
          <w:lang w:eastAsia="fr-FR"/>
        </w:rPr>
        <w:t xml:space="preserve"> ou </w:t>
      </w:r>
      <w:r w:rsidR="0024760D" w:rsidRPr="0024760D">
        <w:rPr>
          <w:rFonts w:ascii="Arial" w:eastAsia="Times New Roman" w:hAnsi="Arial" w:cs="Arial"/>
          <w:sz w:val="20"/>
          <w:szCs w:val="20"/>
          <w:lang w:eastAsia="fr-FR"/>
        </w:rPr>
        <w:t>en contrat d’apprentissage</w:t>
      </w:r>
      <w:r w:rsidR="00447D51">
        <w:rPr>
          <w:rFonts w:ascii="Arial" w:eastAsia="Times New Roman" w:hAnsi="Arial" w:cs="Arial"/>
          <w:sz w:val="20"/>
          <w:szCs w:val="20"/>
          <w:lang w:eastAsia="fr-FR"/>
        </w:rPr>
        <w:t xml:space="preserve"> ou en contrat de professionnalisation</w:t>
      </w:r>
      <w:r w:rsidR="0024760D" w:rsidRPr="0024760D">
        <w:rPr>
          <w:rFonts w:ascii="Arial" w:eastAsia="Times New Roman" w:hAnsi="Arial" w:cs="Arial"/>
          <w:sz w:val="20"/>
          <w:szCs w:val="20"/>
          <w:lang w:eastAsia="fr-FR"/>
        </w:rPr>
        <w:t xml:space="preserve"> </w:t>
      </w:r>
      <w:r w:rsidR="251C090C" w:rsidRPr="0024760D">
        <w:rPr>
          <w:rFonts w:ascii="Arial" w:eastAsia="Times New Roman" w:hAnsi="Arial" w:cs="Arial"/>
          <w:sz w:val="20"/>
          <w:szCs w:val="20"/>
          <w:lang w:eastAsia="fr-FR"/>
        </w:rPr>
        <w:t>chez</w:t>
      </w:r>
      <w:r w:rsidR="428F2EB4" w:rsidRPr="0024760D">
        <w:rPr>
          <w:rFonts w:ascii="Arial" w:eastAsia="Times New Roman" w:hAnsi="Arial" w:cs="Arial"/>
          <w:sz w:val="20"/>
          <w:szCs w:val="20"/>
          <w:lang w:eastAsia="fr-FR"/>
        </w:rPr>
        <w:t xml:space="preserve"> SODEXO</w:t>
      </w:r>
      <w:r w:rsidR="00CB3161">
        <w:rPr>
          <w:rFonts w:ascii="Arial" w:eastAsia="Times New Roman" w:hAnsi="Arial" w:cs="Arial"/>
          <w:sz w:val="20"/>
          <w:szCs w:val="20"/>
          <w:lang w:eastAsia="fr-FR"/>
        </w:rPr>
        <w:t xml:space="preserve">, </w:t>
      </w:r>
    </w:p>
    <w:p w14:paraId="07D83149" w14:textId="0D0ABB69" w:rsidR="6B409E54" w:rsidRDefault="6B409E54" w:rsidP="6B409E54">
      <w:pPr>
        <w:spacing w:after="0" w:line="240" w:lineRule="auto"/>
        <w:jc w:val="both"/>
        <w:rPr>
          <w:rFonts w:ascii="Arial" w:eastAsia="Times New Roman" w:hAnsi="Arial" w:cs="Arial"/>
          <w:sz w:val="20"/>
          <w:szCs w:val="20"/>
          <w:lang w:eastAsia="fr-FR"/>
        </w:rPr>
      </w:pPr>
    </w:p>
    <w:p w14:paraId="6F84716F" w14:textId="0B057177" w:rsidR="58B7F909" w:rsidRDefault="58B7F909" w:rsidP="6B409E54">
      <w:pPr>
        <w:spacing w:after="0" w:line="240" w:lineRule="auto"/>
        <w:jc w:val="both"/>
        <w:rPr>
          <w:rFonts w:ascii="Arial" w:eastAsia="Times New Roman" w:hAnsi="Arial" w:cs="Arial"/>
          <w:sz w:val="20"/>
          <w:szCs w:val="20"/>
          <w:lang w:eastAsia="fr-FR"/>
        </w:rPr>
      </w:pPr>
      <w:r w:rsidRPr="4BCAE37F">
        <w:rPr>
          <w:rFonts w:ascii="Arial" w:eastAsia="Times New Roman" w:hAnsi="Arial" w:cs="Arial"/>
          <w:sz w:val="20"/>
          <w:szCs w:val="20"/>
          <w:lang w:eastAsia="fr-FR"/>
        </w:rPr>
        <w:t xml:space="preserve">Par ailleurs, le Participant reconnaît qu’il : </w:t>
      </w:r>
    </w:p>
    <w:p w14:paraId="156D5DC0" w14:textId="2A0EE422" w:rsidR="00CC587B" w:rsidRDefault="00CB3161" w:rsidP="00F264F4">
      <w:pPr>
        <w:numPr>
          <w:ilvl w:val="0"/>
          <w:numId w:val="3"/>
        </w:numPr>
        <w:spacing w:after="0" w:line="240" w:lineRule="auto"/>
        <w:jc w:val="both"/>
        <w:rPr>
          <w:rFonts w:ascii="Arial" w:eastAsia="Times New Roman" w:hAnsi="Arial" w:cs="Arial"/>
          <w:sz w:val="20"/>
          <w:szCs w:val="20"/>
          <w:lang w:eastAsia="fr-FR"/>
        </w:rPr>
      </w:pPr>
      <w:r w:rsidRPr="4BCAE37F">
        <w:rPr>
          <w:rFonts w:ascii="Arial" w:eastAsia="Times New Roman" w:hAnsi="Arial" w:cs="Arial"/>
          <w:sz w:val="20"/>
          <w:szCs w:val="20"/>
          <w:lang w:eastAsia="fr-FR"/>
        </w:rPr>
        <w:t>Autorise SODEXO</w:t>
      </w:r>
      <w:r w:rsidR="3BD86ED8" w:rsidRPr="4BCAE37F">
        <w:rPr>
          <w:rFonts w:ascii="Arial" w:eastAsia="Times New Roman" w:hAnsi="Arial" w:cs="Arial"/>
          <w:sz w:val="20"/>
          <w:szCs w:val="20"/>
          <w:lang w:eastAsia="fr-FR"/>
        </w:rPr>
        <w:t xml:space="preserve"> et sa société mère Sodexo SA, dont le siège social est situé au 255, Quai de la Bataille de Stalingrad – 92866 Issy-les-Moulineaux – France</w:t>
      </w:r>
      <w:r w:rsidRPr="4BCAE37F">
        <w:rPr>
          <w:rFonts w:ascii="Arial" w:eastAsia="Times New Roman" w:hAnsi="Arial" w:cs="Arial"/>
          <w:sz w:val="20"/>
          <w:szCs w:val="20"/>
          <w:lang w:eastAsia="fr-FR"/>
        </w:rPr>
        <w:t xml:space="preserve"> à prendre des </w:t>
      </w:r>
      <w:r w:rsidR="25D94834" w:rsidRPr="4BCAE37F">
        <w:rPr>
          <w:rFonts w:ascii="Arial" w:eastAsia="Times New Roman" w:hAnsi="Arial" w:cs="Arial"/>
          <w:sz w:val="20"/>
          <w:szCs w:val="20"/>
          <w:lang w:eastAsia="fr-FR"/>
        </w:rPr>
        <w:t>C</w:t>
      </w:r>
      <w:r w:rsidRPr="4BCAE37F">
        <w:rPr>
          <w:rFonts w:ascii="Arial" w:eastAsia="Times New Roman" w:hAnsi="Arial" w:cs="Arial"/>
          <w:sz w:val="20"/>
          <w:szCs w:val="20"/>
          <w:lang w:eastAsia="fr-FR"/>
        </w:rPr>
        <w:t>aptations de son image, sa voix et ses propos afin de communiquer en interne et en externe sur son Jeu sur tous supports, dans le monde</w:t>
      </w:r>
      <w:r w:rsidR="73ED2819" w:rsidRPr="4BCAE37F">
        <w:rPr>
          <w:rFonts w:ascii="Arial" w:eastAsia="Times New Roman" w:hAnsi="Arial" w:cs="Arial"/>
          <w:sz w:val="20"/>
          <w:szCs w:val="20"/>
          <w:lang w:eastAsia="fr-FR"/>
        </w:rPr>
        <w:t xml:space="preserve"> entier</w:t>
      </w:r>
      <w:r w:rsidRPr="4BCAE37F">
        <w:rPr>
          <w:rFonts w:ascii="Arial" w:eastAsia="Times New Roman" w:hAnsi="Arial" w:cs="Arial"/>
          <w:sz w:val="20"/>
          <w:szCs w:val="20"/>
          <w:lang w:eastAsia="fr-FR"/>
        </w:rPr>
        <w:t xml:space="preserve"> et ce pendant une durée de cinq (5) ans à </w:t>
      </w:r>
      <w:r w:rsidR="000D4A7D" w:rsidRPr="4BCAE37F">
        <w:rPr>
          <w:rFonts w:ascii="Arial" w:eastAsia="Times New Roman" w:hAnsi="Arial" w:cs="Arial"/>
          <w:sz w:val="20"/>
          <w:szCs w:val="20"/>
          <w:lang w:eastAsia="fr-FR"/>
        </w:rPr>
        <w:t>compter de</w:t>
      </w:r>
      <w:r w:rsidR="00065238" w:rsidRPr="4BCAE37F">
        <w:rPr>
          <w:rFonts w:ascii="Arial" w:eastAsia="Times New Roman" w:hAnsi="Arial" w:cs="Arial"/>
          <w:sz w:val="20"/>
          <w:szCs w:val="20"/>
          <w:lang w:eastAsia="fr-FR"/>
        </w:rPr>
        <w:t xml:space="preserve"> la date de</w:t>
      </w:r>
      <w:r w:rsidR="000D4A7D" w:rsidRPr="4BCAE37F">
        <w:rPr>
          <w:rFonts w:ascii="Arial" w:eastAsia="Times New Roman" w:hAnsi="Arial" w:cs="Arial"/>
          <w:sz w:val="20"/>
          <w:szCs w:val="20"/>
          <w:lang w:eastAsia="fr-FR"/>
        </w:rPr>
        <w:t xml:space="preserve"> la première </w:t>
      </w:r>
      <w:r w:rsidR="00065238" w:rsidRPr="4BCAE37F">
        <w:rPr>
          <w:rFonts w:ascii="Arial" w:eastAsia="Times New Roman" w:hAnsi="Arial" w:cs="Arial"/>
          <w:sz w:val="20"/>
          <w:szCs w:val="20"/>
          <w:lang w:eastAsia="fr-FR"/>
        </w:rPr>
        <w:t>exploitation</w:t>
      </w:r>
      <w:r w:rsidR="00CC587B" w:rsidRPr="4BCAE37F">
        <w:rPr>
          <w:rFonts w:ascii="Arial" w:eastAsia="Times New Roman" w:hAnsi="Arial" w:cs="Arial"/>
          <w:sz w:val="20"/>
          <w:szCs w:val="20"/>
          <w:lang w:eastAsia="fr-FR"/>
        </w:rPr>
        <w:t>,</w:t>
      </w:r>
    </w:p>
    <w:p w14:paraId="7DDCE3DA" w14:textId="14E62F59" w:rsidR="005D13C4" w:rsidRDefault="005D13C4" w:rsidP="4BCAE37F">
      <w:pPr>
        <w:numPr>
          <w:ilvl w:val="0"/>
          <w:numId w:val="3"/>
        </w:numPr>
        <w:spacing w:after="0" w:line="240" w:lineRule="auto"/>
        <w:jc w:val="both"/>
        <w:rPr>
          <w:rFonts w:ascii="Arial" w:hAnsi="Arial" w:cs="Arial"/>
          <w:sz w:val="20"/>
          <w:szCs w:val="20"/>
        </w:rPr>
      </w:pPr>
      <w:r w:rsidRPr="4BCAE37F">
        <w:rPr>
          <w:rFonts w:ascii="Arial" w:eastAsia="Times New Roman" w:hAnsi="Arial" w:cs="Arial"/>
          <w:sz w:val="20"/>
          <w:szCs w:val="20"/>
          <w:lang w:eastAsia="fr-FR"/>
        </w:rPr>
        <w:t xml:space="preserve">Autorise gracieusement </w:t>
      </w:r>
      <w:r w:rsidR="00CC587B" w:rsidRPr="4BCAE37F">
        <w:rPr>
          <w:rFonts w:ascii="Arial" w:eastAsia="Times New Roman" w:hAnsi="Arial" w:cs="Arial"/>
          <w:sz w:val="20"/>
          <w:szCs w:val="20"/>
          <w:lang w:eastAsia="fr-FR"/>
        </w:rPr>
        <w:t>SODEXO</w:t>
      </w:r>
      <w:r w:rsidR="5C85FC3F" w:rsidRPr="4BCAE37F">
        <w:rPr>
          <w:rFonts w:ascii="Arial" w:eastAsia="Times New Roman" w:hAnsi="Arial" w:cs="Arial"/>
          <w:sz w:val="20"/>
          <w:szCs w:val="20"/>
          <w:lang w:eastAsia="fr-FR"/>
        </w:rPr>
        <w:t xml:space="preserve"> et</w:t>
      </w:r>
      <w:r w:rsidR="00CC587B" w:rsidRPr="4BCAE37F">
        <w:rPr>
          <w:rFonts w:ascii="Arial" w:eastAsia="Times New Roman" w:hAnsi="Arial" w:cs="Arial"/>
          <w:sz w:val="20"/>
          <w:szCs w:val="20"/>
          <w:lang w:eastAsia="fr-FR"/>
        </w:rPr>
        <w:t xml:space="preserve"> </w:t>
      </w:r>
      <w:r w:rsidR="7A65B43E" w:rsidRPr="4BCAE37F">
        <w:rPr>
          <w:rFonts w:ascii="Arial" w:eastAsia="Times New Roman" w:hAnsi="Arial" w:cs="Arial"/>
          <w:sz w:val="20"/>
          <w:szCs w:val="20"/>
          <w:lang w:eastAsia="fr-FR"/>
        </w:rPr>
        <w:t xml:space="preserve">sa société mère Sodexo SA, dont le siège social est situé au 255, Quai de la Bataille de Stalingrad – 92866 Issy-les-Moulineaux </w:t>
      </w:r>
      <w:r w:rsidRPr="4BCAE37F">
        <w:rPr>
          <w:rFonts w:ascii="Arial" w:eastAsia="Times New Roman" w:hAnsi="Arial" w:cs="Arial"/>
          <w:sz w:val="20"/>
          <w:szCs w:val="20"/>
          <w:lang w:eastAsia="fr-FR"/>
        </w:rPr>
        <w:t>à</w:t>
      </w:r>
      <w:r w:rsidR="05F51267" w:rsidRPr="4BCAE37F">
        <w:rPr>
          <w:rFonts w:ascii="Arial" w:eastAsia="Times New Roman" w:hAnsi="Arial" w:cs="Arial"/>
          <w:sz w:val="20"/>
          <w:szCs w:val="20"/>
          <w:lang w:eastAsia="fr-FR"/>
        </w:rPr>
        <w:t xml:space="preserve"> </w:t>
      </w:r>
      <w:r w:rsidR="3F34951A" w:rsidRPr="4BCAE37F">
        <w:rPr>
          <w:rFonts w:ascii="Arial" w:eastAsia="Times New Roman" w:hAnsi="Arial" w:cs="Arial"/>
          <w:sz w:val="20"/>
          <w:szCs w:val="20"/>
          <w:lang w:eastAsia="fr-FR"/>
        </w:rPr>
        <w:t>utiliser la</w:t>
      </w:r>
      <w:r w:rsidR="3F34951A" w:rsidRPr="4BCAE37F">
        <w:rPr>
          <w:rFonts w:ascii="Arial" w:hAnsi="Arial" w:cs="Arial"/>
          <w:sz w:val="20"/>
          <w:szCs w:val="20"/>
        </w:rPr>
        <w:t xml:space="preserve"> Recette à titre gracieux et non exclusif pour le </w:t>
      </w:r>
      <w:r w:rsidR="44BD6C33" w:rsidRPr="4BCAE37F">
        <w:rPr>
          <w:rFonts w:ascii="Arial" w:hAnsi="Arial" w:cs="Arial"/>
          <w:sz w:val="20"/>
          <w:szCs w:val="20"/>
        </w:rPr>
        <w:t>monde entier</w:t>
      </w:r>
      <w:r w:rsidR="3F34951A" w:rsidRPr="4BCAE37F">
        <w:rPr>
          <w:rFonts w:ascii="Arial" w:hAnsi="Arial" w:cs="Arial"/>
          <w:sz w:val="20"/>
          <w:szCs w:val="20"/>
        </w:rPr>
        <w:t xml:space="preserve"> et pour une durée de cinq (5) ans à compter de la première exploitation par SODEXO</w:t>
      </w:r>
      <w:r w:rsidR="2F0B4210" w:rsidRPr="4BCAE37F">
        <w:rPr>
          <w:rFonts w:ascii="Arial" w:hAnsi="Arial" w:cs="Arial"/>
          <w:sz w:val="20"/>
          <w:szCs w:val="20"/>
        </w:rPr>
        <w:t xml:space="preserve"> et </w:t>
      </w:r>
      <w:r w:rsidR="2F0B4210" w:rsidRPr="4BCAE37F">
        <w:rPr>
          <w:rFonts w:ascii="Arial" w:eastAsia="Times New Roman" w:hAnsi="Arial" w:cs="Arial"/>
          <w:sz w:val="20"/>
          <w:szCs w:val="20"/>
          <w:lang w:eastAsia="fr-FR"/>
        </w:rPr>
        <w:t>sa société mère Sodexo SA</w:t>
      </w:r>
      <w:r w:rsidR="4D82A994" w:rsidRPr="4BCAE37F">
        <w:rPr>
          <w:rFonts w:ascii="Arial" w:eastAsia="Times New Roman" w:hAnsi="Arial" w:cs="Arial"/>
          <w:sz w:val="20"/>
          <w:szCs w:val="20"/>
          <w:lang w:eastAsia="fr-FR"/>
        </w:rPr>
        <w:t xml:space="preserve"> dans le cas où le Participant serait Gagnant</w:t>
      </w:r>
      <w:r w:rsidR="3F34951A" w:rsidRPr="4BCAE37F">
        <w:rPr>
          <w:rFonts w:ascii="Arial" w:hAnsi="Arial" w:cs="Arial"/>
          <w:sz w:val="20"/>
          <w:szCs w:val="20"/>
        </w:rPr>
        <w:t>. Cette utilisation de la Recette est autorisée pour SODEXO</w:t>
      </w:r>
      <w:r w:rsidR="66F0DB3D" w:rsidRPr="4BCAE37F">
        <w:rPr>
          <w:rFonts w:ascii="Arial" w:eastAsia="Times New Roman" w:hAnsi="Arial" w:cs="Arial"/>
          <w:sz w:val="20"/>
          <w:szCs w:val="20"/>
          <w:lang w:eastAsia="fr-FR"/>
        </w:rPr>
        <w:t xml:space="preserve"> et sa société mère Sodexo SA</w:t>
      </w:r>
      <w:r w:rsidR="3F34951A" w:rsidRPr="4BCAE37F">
        <w:rPr>
          <w:rFonts w:ascii="Arial" w:hAnsi="Arial" w:cs="Arial"/>
          <w:sz w:val="20"/>
          <w:szCs w:val="20"/>
        </w:rPr>
        <w:t xml:space="preserve"> pour l'ensemble de </w:t>
      </w:r>
      <w:r w:rsidR="7C1D27E5" w:rsidRPr="4BCAE37F">
        <w:rPr>
          <w:rFonts w:ascii="Arial" w:hAnsi="Arial" w:cs="Arial"/>
          <w:sz w:val="20"/>
          <w:szCs w:val="20"/>
        </w:rPr>
        <w:t>leurs</w:t>
      </w:r>
      <w:r w:rsidR="3F34951A" w:rsidRPr="4BCAE37F">
        <w:rPr>
          <w:rFonts w:ascii="Arial" w:hAnsi="Arial" w:cs="Arial"/>
          <w:sz w:val="20"/>
          <w:szCs w:val="20"/>
        </w:rPr>
        <w:t xml:space="preserve"> services en ligne et mobiles, ainsi que pour une commercialisation dans le cadre de </w:t>
      </w:r>
      <w:r w:rsidR="16798278" w:rsidRPr="4BCAE37F">
        <w:rPr>
          <w:rFonts w:ascii="Arial" w:hAnsi="Arial" w:cs="Arial"/>
          <w:sz w:val="20"/>
          <w:szCs w:val="20"/>
        </w:rPr>
        <w:t>leurs</w:t>
      </w:r>
      <w:r w:rsidR="3F34951A" w:rsidRPr="4BCAE37F">
        <w:rPr>
          <w:rFonts w:ascii="Arial" w:hAnsi="Arial" w:cs="Arial"/>
          <w:sz w:val="20"/>
          <w:szCs w:val="20"/>
        </w:rPr>
        <w:t xml:space="preserve"> services sur s</w:t>
      </w:r>
      <w:r w:rsidR="7555E6A5" w:rsidRPr="4BCAE37F">
        <w:rPr>
          <w:rFonts w:ascii="Arial" w:hAnsi="Arial" w:cs="Arial"/>
          <w:sz w:val="20"/>
          <w:szCs w:val="20"/>
        </w:rPr>
        <w:t>ite</w:t>
      </w:r>
      <w:r w:rsidR="3F34951A" w:rsidRPr="4BCAE37F">
        <w:rPr>
          <w:rFonts w:ascii="Arial" w:hAnsi="Arial" w:cs="Arial"/>
          <w:sz w:val="20"/>
          <w:szCs w:val="20"/>
        </w:rPr>
        <w:t xml:space="preserve"> (</w:t>
      </w:r>
      <w:r w:rsidR="36FF8F09" w:rsidRPr="4BCAE37F">
        <w:rPr>
          <w:rFonts w:ascii="Arial" w:hAnsi="Arial" w:cs="Arial"/>
          <w:sz w:val="20"/>
          <w:szCs w:val="20"/>
        </w:rPr>
        <w:t>en interne</w:t>
      </w:r>
      <w:r w:rsidR="18B4EE3D" w:rsidRPr="4BCAE37F">
        <w:rPr>
          <w:rFonts w:ascii="Arial" w:hAnsi="Arial" w:cs="Arial"/>
          <w:sz w:val="20"/>
          <w:szCs w:val="20"/>
        </w:rPr>
        <w:t xml:space="preserve"> ou auprès </w:t>
      </w:r>
      <w:r w:rsidR="2E23835E" w:rsidRPr="4BCAE37F">
        <w:rPr>
          <w:rFonts w:ascii="Arial" w:hAnsi="Arial" w:cs="Arial"/>
          <w:sz w:val="20"/>
          <w:szCs w:val="20"/>
        </w:rPr>
        <w:t xml:space="preserve">de </w:t>
      </w:r>
      <w:r w:rsidR="28DF9FF8" w:rsidRPr="4BCAE37F">
        <w:rPr>
          <w:rFonts w:ascii="Arial" w:hAnsi="Arial" w:cs="Arial"/>
          <w:sz w:val="20"/>
          <w:szCs w:val="20"/>
        </w:rPr>
        <w:t>leurs</w:t>
      </w:r>
      <w:r w:rsidR="3F34951A" w:rsidRPr="4BCAE37F">
        <w:rPr>
          <w:rFonts w:ascii="Arial" w:hAnsi="Arial" w:cs="Arial"/>
          <w:sz w:val="20"/>
          <w:szCs w:val="20"/>
        </w:rPr>
        <w:t xml:space="preserve"> clients). En vertu de cette licence, SODEXO</w:t>
      </w:r>
      <w:r w:rsidR="0A89ECED" w:rsidRPr="4BCAE37F">
        <w:rPr>
          <w:rFonts w:ascii="Arial" w:hAnsi="Arial" w:cs="Arial"/>
          <w:sz w:val="20"/>
          <w:szCs w:val="20"/>
        </w:rPr>
        <w:t xml:space="preserve"> et sa société mère Sodexo SA,</w:t>
      </w:r>
      <w:r w:rsidR="3F34951A" w:rsidRPr="4BCAE37F">
        <w:rPr>
          <w:rFonts w:ascii="Arial" w:hAnsi="Arial" w:cs="Arial"/>
          <w:sz w:val="20"/>
          <w:szCs w:val="20"/>
        </w:rPr>
        <w:t xml:space="preserve"> ser</w:t>
      </w:r>
      <w:r w:rsidR="1FF01443" w:rsidRPr="4BCAE37F">
        <w:rPr>
          <w:rFonts w:ascii="Arial" w:hAnsi="Arial" w:cs="Arial"/>
          <w:sz w:val="20"/>
          <w:szCs w:val="20"/>
        </w:rPr>
        <w:t>ont</w:t>
      </w:r>
      <w:r w:rsidR="3F34951A" w:rsidRPr="4BCAE37F">
        <w:rPr>
          <w:rFonts w:ascii="Arial" w:hAnsi="Arial" w:cs="Arial"/>
          <w:sz w:val="20"/>
          <w:szCs w:val="20"/>
        </w:rPr>
        <w:t xml:space="preserve"> autorisé</w:t>
      </w:r>
      <w:r w:rsidR="209D903F" w:rsidRPr="4BCAE37F">
        <w:rPr>
          <w:rFonts w:ascii="Arial" w:hAnsi="Arial" w:cs="Arial"/>
          <w:sz w:val="20"/>
          <w:szCs w:val="20"/>
        </w:rPr>
        <w:t>s</w:t>
      </w:r>
      <w:r w:rsidR="3F34951A" w:rsidRPr="4BCAE37F">
        <w:rPr>
          <w:rFonts w:ascii="Arial" w:hAnsi="Arial" w:cs="Arial"/>
          <w:sz w:val="20"/>
          <w:szCs w:val="20"/>
        </w:rPr>
        <w:t xml:space="preserve"> à exploiter </w:t>
      </w:r>
      <w:r w:rsidR="11989CE9" w:rsidRPr="0E91217B">
        <w:rPr>
          <w:rFonts w:ascii="Arial" w:hAnsi="Arial" w:cs="Arial"/>
          <w:sz w:val="20"/>
          <w:szCs w:val="20"/>
        </w:rPr>
        <w:t xml:space="preserve">et reproduire </w:t>
      </w:r>
      <w:r w:rsidR="3F34951A" w:rsidRPr="4BCAE37F">
        <w:rPr>
          <w:rFonts w:ascii="Arial" w:hAnsi="Arial" w:cs="Arial"/>
          <w:sz w:val="20"/>
          <w:szCs w:val="20"/>
        </w:rPr>
        <w:t>la Recette et à fabriquer, faire fabriquer, vendre, faire vendre et importer les produits sous licence</w:t>
      </w:r>
      <w:r w:rsidR="3F34951A" w:rsidRPr="4BCAE37F">
        <w:rPr>
          <w:rFonts w:ascii="Arial" w:eastAsia="Times New Roman" w:hAnsi="Arial" w:cs="Arial"/>
          <w:sz w:val="20"/>
          <w:szCs w:val="20"/>
          <w:lang w:eastAsia="fr-FR"/>
        </w:rPr>
        <w:t xml:space="preserve"> (sous licence gratuite et non-exclusive)</w:t>
      </w:r>
      <w:r w:rsidR="2BAB91E4" w:rsidRPr="4BCAE37F">
        <w:rPr>
          <w:rFonts w:ascii="Arial" w:eastAsia="Times New Roman" w:hAnsi="Arial" w:cs="Arial"/>
          <w:sz w:val="20"/>
          <w:szCs w:val="20"/>
          <w:lang w:eastAsia="fr-FR"/>
        </w:rPr>
        <w:t>.</w:t>
      </w:r>
      <w:r w:rsidR="73BE8109" w:rsidRPr="4BCAE37F">
        <w:rPr>
          <w:rFonts w:ascii="Arial" w:eastAsia="Times New Roman" w:hAnsi="Arial" w:cs="Arial"/>
          <w:sz w:val="20"/>
          <w:szCs w:val="20"/>
          <w:lang w:eastAsia="fr-FR"/>
        </w:rPr>
        <w:t xml:space="preserve"> </w:t>
      </w:r>
      <w:r w:rsidR="73BE8109" w:rsidRPr="4BCAE37F">
        <w:rPr>
          <w:rFonts w:ascii="Arial" w:hAnsi="Arial" w:cs="Arial"/>
          <w:sz w:val="20"/>
          <w:szCs w:val="20"/>
        </w:rPr>
        <w:t>SODEXO</w:t>
      </w:r>
      <w:r w:rsidR="7F14E1EC" w:rsidRPr="4BCAE37F">
        <w:rPr>
          <w:rFonts w:ascii="Arial" w:hAnsi="Arial" w:cs="Arial"/>
          <w:sz w:val="20"/>
          <w:szCs w:val="20"/>
        </w:rPr>
        <w:t xml:space="preserve"> et sa société mère Sodexo SA</w:t>
      </w:r>
      <w:r w:rsidR="73BE8109" w:rsidRPr="4BCAE37F">
        <w:rPr>
          <w:rFonts w:ascii="Arial" w:hAnsi="Arial" w:cs="Arial"/>
          <w:sz w:val="20"/>
          <w:szCs w:val="20"/>
        </w:rPr>
        <w:t xml:space="preserve"> se réserve</w:t>
      </w:r>
      <w:r w:rsidR="795FC1EA" w:rsidRPr="4BCAE37F">
        <w:rPr>
          <w:rFonts w:ascii="Arial" w:hAnsi="Arial" w:cs="Arial"/>
          <w:sz w:val="20"/>
          <w:szCs w:val="20"/>
        </w:rPr>
        <w:t>nt</w:t>
      </w:r>
      <w:r w:rsidR="73BE8109" w:rsidRPr="4BCAE37F">
        <w:rPr>
          <w:rFonts w:ascii="Arial" w:hAnsi="Arial" w:cs="Arial"/>
          <w:sz w:val="20"/>
          <w:szCs w:val="20"/>
        </w:rPr>
        <w:t xml:space="preserve"> le droit d’adapter et/ou de modifier la Recette du Participant dans le cadre de la commercialisation de la Recette,</w:t>
      </w:r>
    </w:p>
    <w:p w14:paraId="7E4E7327" w14:textId="4B6095A9" w:rsidR="4BCAE37F" w:rsidRDefault="4BCAE37F" w:rsidP="4BCAE37F">
      <w:pPr>
        <w:spacing w:after="0" w:line="240" w:lineRule="auto"/>
        <w:jc w:val="both"/>
        <w:rPr>
          <w:rFonts w:ascii="Arial" w:hAnsi="Arial" w:cs="Arial"/>
          <w:sz w:val="20"/>
          <w:szCs w:val="20"/>
        </w:rPr>
      </w:pPr>
    </w:p>
    <w:p w14:paraId="5545E26F" w14:textId="33A4624A" w:rsidR="00504B35" w:rsidRDefault="006127D3" w:rsidP="00504B35">
      <w:pPr>
        <w:jc w:val="both"/>
        <w:rPr>
          <w:rFonts w:ascii="Arial" w:eastAsia="Times New Roman" w:hAnsi="Arial" w:cs="Arial"/>
          <w:sz w:val="20"/>
          <w:szCs w:val="20"/>
          <w:lang w:eastAsia="fr-FR"/>
        </w:rPr>
      </w:pPr>
      <w:r w:rsidRPr="0024760D">
        <w:rPr>
          <w:rFonts w:ascii="Arial" w:eastAsia="Times New Roman" w:hAnsi="Arial" w:cs="Arial"/>
          <w:sz w:val="20"/>
          <w:szCs w:val="20"/>
          <w:lang w:eastAsia="fr-FR"/>
        </w:rPr>
        <w:t xml:space="preserve"> </w:t>
      </w:r>
      <w:r w:rsidR="00504B35" w:rsidRPr="0024760D">
        <w:rPr>
          <w:rFonts w:ascii="Arial" w:eastAsia="Times New Roman" w:hAnsi="Arial" w:cs="Arial"/>
          <w:sz w:val="20"/>
          <w:szCs w:val="20"/>
          <w:lang w:eastAsia="fr-FR"/>
        </w:rPr>
        <w:t>Ci-après le « Participant ».</w:t>
      </w:r>
    </w:p>
    <w:p w14:paraId="0326980B" w14:textId="34D9BC25" w:rsidR="002C18EC" w:rsidRDefault="002C18EC" w:rsidP="00504B35">
      <w:pPr>
        <w:jc w:val="both"/>
        <w:rPr>
          <w:rFonts w:ascii="Arial" w:eastAsia="Times New Roman" w:hAnsi="Arial" w:cs="Arial"/>
          <w:sz w:val="20"/>
          <w:szCs w:val="20"/>
          <w:lang w:eastAsia="fr-FR"/>
        </w:rPr>
      </w:pPr>
      <w:r w:rsidRPr="002C18EC">
        <w:rPr>
          <w:rFonts w:ascii="Arial" w:eastAsia="Times New Roman" w:hAnsi="Arial" w:cs="Arial"/>
          <w:sz w:val="20"/>
          <w:szCs w:val="20"/>
          <w:lang w:eastAsia="fr-FR"/>
        </w:rPr>
        <w:t xml:space="preserve">Le Participant s’engage à ne </w:t>
      </w:r>
      <w:r w:rsidR="003272BE">
        <w:rPr>
          <w:rFonts w:ascii="Arial" w:eastAsia="Times New Roman" w:hAnsi="Arial" w:cs="Arial"/>
          <w:sz w:val="20"/>
          <w:szCs w:val="20"/>
          <w:lang w:eastAsia="fr-FR"/>
        </w:rPr>
        <w:t xml:space="preserve">pas </w:t>
      </w:r>
      <w:r w:rsidRPr="002C18EC">
        <w:rPr>
          <w:rFonts w:ascii="Arial" w:eastAsia="Times New Roman" w:hAnsi="Arial" w:cs="Arial"/>
          <w:sz w:val="20"/>
          <w:szCs w:val="20"/>
          <w:lang w:eastAsia="fr-FR"/>
        </w:rPr>
        <w:t xml:space="preserve">faire parvenir à la Société Organisatrice un texte ou une photographie dont il ne serait pas lui-même l'auteur. Dans le cas où un tel cas se produirait et où l'auteur véritable d'une contribution </w:t>
      </w:r>
      <w:r w:rsidRPr="002C18EC">
        <w:rPr>
          <w:rFonts w:ascii="Arial" w:eastAsia="Times New Roman" w:hAnsi="Arial" w:cs="Arial"/>
          <w:sz w:val="20"/>
          <w:szCs w:val="20"/>
          <w:lang w:eastAsia="fr-FR"/>
        </w:rPr>
        <w:lastRenderedPageBreak/>
        <w:t>se retournerait contre la Société Organisatrice, cette dernière se réserve le droit de se retourner à son tour contre le Participant lui ayant fourni ladite contribution.</w:t>
      </w:r>
    </w:p>
    <w:p w14:paraId="0C9598FF" w14:textId="61D16D5D" w:rsidR="00ED39DF" w:rsidRPr="00565B29" w:rsidRDefault="00ED39DF" w:rsidP="00565B29">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sidRPr="00565B29">
        <w:rPr>
          <w:rFonts w:ascii="Arial" w:hAnsi="Arial" w:cs="Arial"/>
          <w:b/>
          <w:smallCaps/>
        </w:rPr>
        <w:t xml:space="preserve">OBJECTIFS DU </w:t>
      </w:r>
      <w:r>
        <w:rPr>
          <w:rFonts w:ascii="Arial" w:hAnsi="Arial" w:cs="Arial"/>
          <w:b/>
          <w:smallCaps/>
        </w:rPr>
        <w:t>JEU</w:t>
      </w:r>
    </w:p>
    <w:p w14:paraId="05AD3D81" w14:textId="7570281E" w:rsidR="00ED39DF" w:rsidRPr="00ED39DF" w:rsidRDefault="00ED39DF" w:rsidP="00ED39DF">
      <w:pPr>
        <w:jc w:val="both"/>
        <w:rPr>
          <w:rFonts w:ascii="Arial" w:eastAsia="Times New Roman" w:hAnsi="Arial" w:cs="Arial"/>
          <w:sz w:val="20"/>
          <w:szCs w:val="20"/>
          <w:lang w:eastAsia="fr-FR"/>
        </w:rPr>
      </w:pPr>
      <w:r w:rsidRPr="4BCAE37F">
        <w:rPr>
          <w:rFonts w:ascii="Arial" w:eastAsia="Times New Roman" w:hAnsi="Arial" w:cs="Arial"/>
          <w:sz w:val="20"/>
          <w:szCs w:val="20"/>
          <w:lang w:eastAsia="fr-FR"/>
        </w:rPr>
        <w:t>L’objectif du Jeu est de donner aux salariés</w:t>
      </w:r>
      <w:r w:rsidR="003F5826" w:rsidRPr="4BCAE37F">
        <w:rPr>
          <w:rFonts w:ascii="Arial" w:eastAsia="Times New Roman" w:hAnsi="Arial" w:cs="Arial"/>
          <w:sz w:val="20"/>
          <w:szCs w:val="20"/>
          <w:lang w:eastAsia="fr-FR"/>
        </w:rPr>
        <w:t>, alternants</w:t>
      </w:r>
      <w:r w:rsidR="32C9EF1A" w:rsidRPr="4BCAE37F">
        <w:rPr>
          <w:rFonts w:ascii="Arial" w:eastAsia="Times New Roman" w:hAnsi="Arial" w:cs="Arial"/>
          <w:sz w:val="20"/>
          <w:szCs w:val="20"/>
          <w:lang w:eastAsia="fr-FR"/>
        </w:rPr>
        <w:t xml:space="preserve"> ou</w:t>
      </w:r>
      <w:r w:rsidR="003F5826" w:rsidRPr="4BCAE37F">
        <w:rPr>
          <w:rFonts w:ascii="Arial" w:eastAsia="Times New Roman" w:hAnsi="Arial" w:cs="Arial"/>
          <w:sz w:val="20"/>
          <w:szCs w:val="20"/>
          <w:lang w:eastAsia="fr-FR"/>
        </w:rPr>
        <w:t xml:space="preserve"> </w:t>
      </w:r>
      <w:r w:rsidRPr="4BCAE37F">
        <w:rPr>
          <w:rFonts w:ascii="Arial" w:eastAsia="Times New Roman" w:hAnsi="Arial" w:cs="Arial"/>
          <w:sz w:val="20"/>
          <w:szCs w:val="20"/>
          <w:lang w:eastAsia="fr-FR"/>
        </w:rPr>
        <w:t xml:space="preserve">apprentis l’opportunité de valoriser leurs savoir-faire, de répondre aux nouvelles attentes de nos clients et d’améliorer notre impact sur l’environnement. </w:t>
      </w:r>
    </w:p>
    <w:p w14:paraId="71378050" w14:textId="0FCA5954" w:rsidR="00ED39DF" w:rsidRDefault="00ED39DF" w:rsidP="00ED39DF">
      <w:pPr>
        <w:jc w:val="both"/>
        <w:rPr>
          <w:rFonts w:ascii="Arial" w:eastAsia="Times New Roman" w:hAnsi="Arial" w:cs="Arial"/>
          <w:sz w:val="20"/>
          <w:szCs w:val="20"/>
          <w:lang w:eastAsia="fr-FR"/>
        </w:rPr>
      </w:pPr>
      <w:r w:rsidRPr="4BCAE37F">
        <w:rPr>
          <w:rFonts w:ascii="Arial" w:eastAsia="Times New Roman" w:hAnsi="Arial" w:cs="Arial"/>
          <w:sz w:val="20"/>
          <w:szCs w:val="20"/>
          <w:lang w:eastAsia="fr-FR"/>
        </w:rPr>
        <w:t xml:space="preserve">Dans ce cadre, chaque Participant devra proposer une (1) recette </w:t>
      </w:r>
      <w:r w:rsidR="50B934B9" w:rsidRPr="0E91217B">
        <w:rPr>
          <w:rFonts w:ascii="Arial" w:eastAsia="Times New Roman" w:hAnsi="Arial" w:cs="Arial"/>
          <w:sz w:val="20"/>
          <w:szCs w:val="20"/>
          <w:lang w:eastAsia="fr-FR"/>
        </w:rPr>
        <w:t>sa</w:t>
      </w:r>
      <w:r w:rsidR="50B934B9" w:rsidRPr="0E91217B">
        <w:rPr>
          <w:rFonts w:eastAsiaTheme="minorEastAsia"/>
          <w:sz w:val="20"/>
          <w:szCs w:val="20"/>
          <w:lang w:eastAsia="fr-FR"/>
        </w:rPr>
        <w:t>lée</w:t>
      </w:r>
      <w:r w:rsidR="4B808868" w:rsidRPr="0E91217B">
        <w:rPr>
          <w:rFonts w:eastAsiaTheme="minorEastAsia"/>
          <w:sz w:val="20"/>
          <w:szCs w:val="20"/>
          <w:lang w:eastAsia="fr-FR"/>
        </w:rPr>
        <w:t xml:space="preserve"> </w:t>
      </w:r>
      <w:r w:rsidR="043E4DEB" w:rsidRPr="0E91217B">
        <w:rPr>
          <w:rFonts w:eastAsiaTheme="minorEastAsia"/>
          <w:sz w:val="20"/>
          <w:szCs w:val="20"/>
          <w:lang w:eastAsia="fr-FR"/>
        </w:rPr>
        <w:t xml:space="preserve">pour deux (2) personnes </w:t>
      </w:r>
      <w:r w:rsidRPr="0E91217B">
        <w:rPr>
          <w:rFonts w:eastAsiaTheme="minorEastAsia"/>
          <w:sz w:val="20"/>
          <w:szCs w:val="20"/>
          <w:lang w:eastAsia="fr-FR"/>
        </w:rPr>
        <w:t>enti</w:t>
      </w:r>
      <w:r w:rsidRPr="4BCAE37F">
        <w:rPr>
          <w:rFonts w:ascii="Arial" w:eastAsia="Times New Roman" w:hAnsi="Arial" w:cs="Arial"/>
          <w:sz w:val="20"/>
          <w:szCs w:val="20"/>
          <w:lang w:eastAsia="fr-FR"/>
        </w:rPr>
        <w:t xml:space="preserve">èrement végétale (ci-après dénommée </w:t>
      </w:r>
      <w:r w:rsidR="219FC418" w:rsidRPr="4BCAE37F">
        <w:rPr>
          <w:rFonts w:ascii="Arial" w:eastAsia="Times New Roman" w:hAnsi="Arial" w:cs="Arial"/>
          <w:sz w:val="20"/>
          <w:szCs w:val="20"/>
          <w:lang w:eastAsia="fr-FR"/>
        </w:rPr>
        <w:t xml:space="preserve">la </w:t>
      </w:r>
      <w:r w:rsidRPr="4BCAE37F">
        <w:rPr>
          <w:rFonts w:ascii="Arial" w:eastAsia="Times New Roman" w:hAnsi="Arial" w:cs="Arial"/>
          <w:sz w:val="20"/>
          <w:szCs w:val="20"/>
          <w:lang w:eastAsia="fr-FR"/>
        </w:rPr>
        <w:t xml:space="preserve">« Recette ») répondant aux objectifs mentionnés au présent article 3 </w:t>
      </w:r>
      <w:r w:rsidRPr="4BCAE37F">
        <w:rPr>
          <w:rFonts w:ascii="Arial" w:hAnsi="Arial" w:cs="Arial"/>
          <w:sz w:val="20"/>
          <w:szCs w:val="20"/>
        </w:rPr>
        <w:t>des Conditions Particulières</w:t>
      </w:r>
      <w:r w:rsidRPr="4BCAE37F">
        <w:rPr>
          <w:rFonts w:ascii="Arial" w:eastAsia="Times New Roman" w:hAnsi="Arial" w:cs="Arial"/>
          <w:sz w:val="20"/>
          <w:szCs w:val="20"/>
          <w:lang w:eastAsia="fr-FR"/>
        </w:rPr>
        <w:t>.</w:t>
      </w:r>
    </w:p>
    <w:p w14:paraId="67A001D2" w14:textId="31EEB886" w:rsidR="00ED39DF" w:rsidRDefault="00ED39DF" w:rsidP="00ED39DF">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Recette devra être : </w:t>
      </w:r>
    </w:p>
    <w:p w14:paraId="184DC136" w14:textId="1DC8A117" w:rsidR="00ED39DF" w:rsidRDefault="00565B29" w:rsidP="00ED39DF">
      <w:pPr>
        <w:pStyle w:val="Paragraphedeliste"/>
        <w:numPr>
          <w:ilvl w:val="0"/>
          <w:numId w:val="3"/>
        </w:numPr>
        <w:jc w:val="both"/>
        <w:rPr>
          <w:rFonts w:ascii="Arial" w:eastAsia="Times New Roman" w:hAnsi="Arial" w:cs="Arial"/>
          <w:sz w:val="20"/>
          <w:szCs w:val="20"/>
          <w:lang w:eastAsia="fr-FR"/>
        </w:rPr>
      </w:pPr>
      <w:bookmarkStart w:id="1" w:name="_Hlk155187814"/>
      <w:r w:rsidRPr="4BCAE37F">
        <w:rPr>
          <w:rFonts w:ascii="Arial" w:eastAsia="Times New Roman" w:hAnsi="Arial" w:cs="Arial"/>
          <w:b/>
          <w:bCs/>
          <w:sz w:val="20"/>
          <w:szCs w:val="20"/>
          <w:lang w:eastAsia="fr-FR"/>
        </w:rPr>
        <w:t>Créative</w:t>
      </w:r>
      <w:r w:rsidR="00ED39DF" w:rsidRPr="4BCAE37F">
        <w:rPr>
          <w:rFonts w:ascii="Arial" w:eastAsia="Times New Roman" w:hAnsi="Arial" w:cs="Arial"/>
          <w:b/>
          <w:bCs/>
          <w:sz w:val="20"/>
          <w:szCs w:val="20"/>
          <w:lang w:eastAsia="fr-FR"/>
        </w:rPr>
        <w:t> :</w:t>
      </w:r>
      <w:r w:rsidR="00ED39DF" w:rsidRPr="4BCAE37F">
        <w:rPr>
          <w:rFonts w:ascii="Arial" w:eastAsia="Times New Roman" w:hAnsi="Arial" w:cs="Arial"/>
          <w:sz w:val="20"/>
          <w:szCs w:val="20"/>
          <w:lang w:eastAsia="fr-FR"/>
        </w:rPr>
        <w:t xml:space="preserve"> il devra s’agir d’une recette inventée par vos </w:t>
      </w:r>
      <w:r w:rsidR="2B10DDC7" w:rsidRPr="4BCAE37F">
        <w:rPr>
          <w:rFonts w:ascii="Arial" w:eastAsia="Times New Roman" w:hAnsi="Arial" w:cs="Arial"/>
          <w:sz w:val="20"/>
          <w:szCs w:val="20"/>
          <w:lang w:eastAsia="fr-FR"/>
        </w:rPr>
        <w:t>soins ;</w:t>
      </w:r>
      <w:r w:rsidR="00ED39DF" w:rsidRPr="4BCAE37F">
        <w:rPr>
          <w:rFonts w:ascii="Arial" w:eastAsia="Times New Roman" w:hAnsi="Arial" w:cs="Arial"/>
          <w:sz w:val="20"/>
          <w:szCs w:val="20"/>
          <w:lang w:eastAsia="fr-FR"/>
        </w:rPr>
        <w:t xml:space="preserve"> </w:t>
      </w:r>
    </w:p>
    <w:p w14:paraId="7100A2B8" w14:textId="194BF7E8" w:rsidR="00ED39DF" w:rsidRDefault="00ED39DF" w:rsidP="00ED39DF">
      <w:pPr>
        <w:pStyle w:val="Paragraphedeliste"/>
        <w:numPr>
          <w:ilvl w:val="0"/>
          <w:numId w:val="3"/>
        </w:numPr>
        <w:jc w:val="both"/>
        <w:rPr>
          <w:rFonts w:ascii="Arial" w:eastAsia="Times New Roman" w:hAnsi="Arial" w:cs="Arial"/>
          <w:sz w:val="20"/>
          <w:szCs w:val="20"/>
          <w:lang w:eastAsia="fr-FR"/>
        </w:rPr>
      </w:pPr>
      <w:r w:rsidRPr="003878CA">
        <w:rPr>
          <w:rFonts w:ascii="Arial" w:eastAsia="Times New Roman" w:hAnsi="Arial" w:cs="Arial"/>
          <w:b/>
          <w:bCs/>
          <w:sz w:val="20"/>
          <w:szCs w:val="20"/>
          <w:lang w:eastAsia="fr-FR"/>
        </w:rPr>
        <w:t>Respectueuse de l’environnement :</w:t>
      </w:r>
      <w:r>
        <w:rPr>
          <w:rFonts w:ascii="Arial" w:eastAsia="Times New Roman" w:hAnsi="Arial" w:cs="Arial"/>
          <w:sz w:val="20"/>
          <w:szCs w:val="20"/>
          <w:lang w:eastAsia="fr-FR"/>
        </w:rPr>
        <w:t xml:space="preserve"> il devra s’agir d’une recette entièrement végétale afin de préserver l’environnement dans la durée ; </w:t>
      </w:r>
    </w:p>
    <w:p w14:paraId="12724B69" w14:textId="5FCF11B7" w:rsidR="00ED39DF" w:rsidRDefault="00ED39DF" w:rsidP="00ED39DF">
      <w:pPr>
        <w:pStyle w:val="Paragraphedeliste"/>
        <w:numPr>
          <w:ilvl w:val="0"/>
          <w:numId w:val="3"/>
        </w:numPr>
        <w:jc w:val="both"/>
        <w:rPr>
          <w:rFonts w:ascii="Arial" w:eastAsia="Times New Roman" w:hAnsi="Arial" w:cs="Arial"/>
          <w:sz w:val="20"/>
          <w:szCs w:val="20"/>
          <w:lang w:eastAsia="fr-FR"/>
        </w:rPr>
      </w:pPr>
      <w:r w:rsidRPr="4BCAE37F">
        <w:rPr>
          <w:rFonts w:ascii="Arial" w:eastAsia="Times New Roman" w:hAnsi="Arial" w:cs="Arial"/>
          <w:b/>
          <w:bCs/>
          <w:sz w:val="20"/>
          <w:szCs w:val="20"/>
          <w:lang w:eastAsia="fr-FR"/>
        </w:rPr>
        <w:t>Duplicable :</w:t>
      </w:r>
      <w:r w:rsidRPr="4BCAE37F">
        <w:rPr>
          <w:rFonts w:ascii="Arial" w:eastAsia="Times New Roman" w:hAnsi="Arial" w:cs="Arial"/>
          <w:sz w:val="20"/>
          <w:szCs w:val="20"/>
          <w:lang w:eastAsia="fr-FR"/>
        </w:rPr>
        <w:t xml:space="preserve"> il devra s’agir d’une recette pouvant être mise en œuvre sur tout ou partie de nos sites (</w:t>
      </w:r>
      <w:r w:rsidR="42D674D4" w:rsidRPr="4BCAE37F">
        <w:rPr>
          <w:rFonts w:ascii="Arial" w:eastAsia="Times New Roman" w:hAnsi="Arial" w:cs="Arial"/>
          <w:sz w:val="20"/>
          <w:szCs w:val="20"/>
          <w:lang w:eastAsia="fr-FR"/>
        </w:rPr>
        <w:t>internes</w:t>
      </w:r>
      <w:r w:rsidR="5DFB2DFF" w:rsidRPr="0E91217B">
        <w:rPr>
          <w:rFonts w:ascii="Arial" w:eastAsia="Times New Roman" w:hAnsi="Arial" w:cs="Arial"/>
          <w:sz w:val="20"/>
          <w:szCs w:val="20"/>
          <w:lang w:eastAsia="fr-FR"/>
        </w:rPr>
        <w:t xml:space="preserve"> et/ou clients</w:t>
      </w:r>
      <w:r w:rsidR="4B808868" w:rsidRPr="0E91217B">
        <w:rPr>
          <w:rFonts w:ascii="Arial" w:eastAsia="Times New Roman" w:hAnsi="Arial" w:cs="Arial"/>
          <w:sz w:val="20"/>
          <w:szCs w:val="20"/>
          <w:lang w:eastAsia="fr-FR"/>
        </w:rPr>
        <w:t>)</w:t>
      </w:r>
      <w:r w:rsidR="2AB10299" w:rsidRPr="0E91217B">
        <w:rPr>
          <w:rFonts w:ascii="Arial" w:eastAsia="Times New Roman" w:hAnsi="Arial" w:cs="Arial"/>
          <w:sz w:val="20"/>
          <w:szCs w:val="20"/>
          <w:lang w:eastAsia="fr-FR"/>
        </w:rPr>
        <w:t xml:space="preserve"> et à un prix de revient abordable</w:t>
      </w:r>
      <w:r w:rsidRPr="4BCAE37F">
        <w:rPr>
          <w:rFonts w:ascii="Arial" w:eastAsia="Times New Roman" w:hAnsi="Arial" w:cs="Arial"/>
          <w:sz w:val="20"/>
          <w:szCs w:val="20"/>
          <w:lang w:eastAsia="fr-FR"/>
        </w:rPr>
        <w:t xml:space="preserve"> ; </w:t>
      </w:r>
    </w:p>
    <w:p w14:paraId="0B1AA83E" w14:textId="66F4F885" w:rsidR="003F5826" w:rsidRDefault="00ED39DF" w:rsidP="00565B29">
      <w:pPr>
        <w:pStyle w:val="Paragraphedeliste"/>
        <w:numPr>
          <w:ilvl w:val="0"/>
          <w:numId w:val="3"/>
        </w:numPr>
        <w:jc w:val="both"/>
        <w:rPr>
          <w:rFonts w:ascii="Arial" w:eastAsia="Times New Roman" w:hAnsi="Arial" w:cs="Arial"/>
          <w:sz w:val="20"/>
          <w:szCs w:val="20"/>
          <w:lang w:eastAsia="fr-FR"/>
        </w:rPr>
      </w:pPr>
      <w:r w:rsidRPr="4BCAE37F">
        <w:rPr>
          <w:rFonts w:ascii="Arial" w:eastAsia="Times New Roman" w:hAnsi="Arial" w:cs="Arial"/>
          <w:b/>
          <w:bCs/>
          <w:sz w:val="20"/>
          <w:szCs w:val="20"/>
          <w:lang w:eastAsia="fr-FR"/>
        </w:rPr>
        <w:t>Gourmande</w:t>
      </w:r>
      <w:r w:rsidR="00565B29" w:rsidRPr="4BCAE37F">
        <w:rPr>
          <w:rFonts w:ascii="Arial" w:eastAsia="Times New Roman" w:hAnsi="Arial" w:cs="Arial"/>
          <w:b/>
          <w:bCs/>
          <w:sz w:val="20"/>
          <w:szCs w:val="20"/>
          <w:lang w:eastAsia="fr-FR"/>
        </w:rPr>
        <w:t xml:space="preserve"> </w:t>
      </w:r>
      <w:r w:rsidRPr="4BCAE37F">
        <w:rPr>
          <w:rFonts w:ascii="Arial" w:eastAsia="Times New Roman" w:hAnsi="Arial" w:cs="Arial"/>
          <w:b/>
          <w:bCs/>
          <w:sz w:val="20"/>
          <w:szCs w:val="20"/>
          <w:lang w:eastAsia="fr-FR"/>
        </w:rPr>
        <w:t>:</w:t>
      </w:r>
      <w:r w:rsidRPr="4BCAE37F">
        <w:rPr>
          <w:rFonts w:ascii="Arial" w:eastAsia="Times New Roman" w:hAnsi="Arial" w:cs="Arial"/>
          <w:sz w:val="20"/>
          <w:szCs w:val="20"/>
          <w:lang w:eastAsia="fr-FR"/>
        </w:rPr>
        <w:t xml:space="preserve"> il devra s’agir d’une recette susceptible de plaire aux plus grands nombres de palais !</w:t>
      </w:r>
      <w:r w:rsidR="507DDC77" w:rsidRPr="4BCAE37F">
        <w:rPr>
          <w:rFonts w:ascii="Arial" w:eastAsia="Times New Roman" w:hAnsi="Arial" w:cs="Arial"/>
          <w:sz w:val="20"/>
          <w:szCs w:val="20"/>
          <w:lang w:eastAsia="fr-FR"/>
        </w:rPr>
        <w:t xml:space="preserve"> ;</w:t>
      </w:r>
    </w:p>
    <w:p w14:paraId="41C52318" w14:textId="7A8994B4" w:rsidR="00565B29" w:rsidRPr="00F455D2" w:rsidRDefault="00565B29" w:rsidP="00565B29">
      <w:pPr>
        <w:pStyle w:val="Paragraphedeliste"/>
        <w:numPr>
          <w:ilvl w:val="0"/>
          <w:numId w:val="3"/>
        </w:numPr>
        <w:jc w:val="both"/>
        <w:rPr>
          <w:rFonts w:ascii="Arial" w:eastAsia="Times New Roman" w:hAnsi="Arial" w:cs="Arial"/>
          <w:sz w:val="20"/>
          <w:szCs w:val="20"/>
          <w:lang w:eastAsia="fr-FR"/>
        </w:rPr>
      </w:pPr>
      <w:r w:rsidRPr="003F5826">
        <w:rPr>
          <w:rFonts w:ascii="Arial" w:eastAsia="Times New Roman" w:hAnsi="Arial" w:cs="Arial"/>
          <w:b/>
          <w:bCs/>
          <w:sz w:val="20"/>
          <w:szCs w:val="20"/>
          <w:lang w:eastAsia="fr-FR"/>
        </w:rPr>
        <w:t>Harmonieuse et savoureuse :</w:t>
      </w:r>
      <w:r>
        <w:rPr>
          <w:rFonts w:ascii="Arial" w:eastAsia="Times New Roman" w:hAnsi="Arial" w:cs="Arial"/>
          <w:sz w:val="20"/>
          <w:szCs w:val="20"/>
          <w:lang w:eastAsia="fr-FR"/>
        </w:rPr>
        <w:t xml:space="preserve"> il devra s’agir d’une recette dont les finitions et les textures soient visuellement agréables à regarder et à savourer.</w:t>
      </w:r>
    </w:p>
    <w:bookmarkEnd w:id="1"/>
    <w:p w14:paraId="750C9317" w14:textId="77777777" w:rsidR="00504B35" w:rsidRPr="008C446A" w:rsidRDefault="00504B35" w:rsidP="00504B35">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color w:val="000000" w:themeColor="text1"/>
        </w:rPr>
      </w:pPr>
      <w:r w:rsidRPr="008C446A">
        <w:rPr>
          <w:rFonts w:ascii="Arial" w:hAnsi="Arial" w:cs="Arial"/>
          <w:b/>
          <w:smallCaps/>
          <w:color w:val="000000" w:themeColor="text1"/>
        </w:rPr>
        <w:t>Modalités de participation</w:t>
      </w:r>
    </w:p>
    <w:p w14:paraId="7694360C" w14:textId="3BB6C0AA" w:rsidR="00B80CF2" w:rsidRPr="008C446A" w:rsidRDefault="00C94222" w:rsidP="00504B35">
      <w:pPr>
        <w:pStyle w:val="Retraitcorpsdetexte"/>
        <w:tabs>
          <w:tab w:val="clear" w:pos="1134"/>
          <w:tab w:val="left" w:pos="709"/>
        </w:tabs>
        <w:rPr>
          <w:rFonts w:ascii="Arial" w:hAnsi="Arial" w:cs="Arial"/>
          <w:bCs/>
          <w:color w:val="000000" w:themeColor="text1"/>
          <w:sz w:val="20"/>
          <w:szCs w:val="20"/>
        </w:rPr>
      </w:pPr>
      <w:r w:rsidRPr="008C446A">
        <w:rPr>
          <w:rFonts w:ascii="Arial" w:hAnsi="Arial" w:cs="Arial"/>
          <w:b/>
          <w:color w:val="000000" w:themeColor="text1"/>
          <w:sz w:val="20"/>
          <w:szCs w:val="20"/>
          <w:u w:val="single"/>
        </w:rPr>
        <w:t>Durée :</w:t>
      </w:r>
      <w:r w:rsidRPr="008C446A">
        <w:rPr>
          <w:rFonts w:ascii="Arial" w:hAnsi="Arial" w:cs="Arial"/>
          <w:bCs/>
          <w:color w:val="000000" w:themeColor="text1"/>
          <w:sz w:val="20"/>
          <w:szCs w:val="20"/>
        </w:rPr>
        <w:t xml:space="preserve"> du </w:t>
      </w:r>
      <w:r w:rsidR="008C446A" w:rsidRPr="008C446A">
        <w:rPr>
          <w:rFonts w:ascii="Arial" w:hAnsi="Arial" w:cs="Arial"/>
          <w:bCs/>
          <w:color w:val="000000" w:themeColor="text1"/>
          <w:sz w:val="20"/>
          <w:szCs w:val="20"/>
        </w:rPr>
        <w:t>05 février 2024 au 15 mars 2024 (</w:t>
      </w:r>
      <w:r w:rsidR="00AF5092" w:rsidRPr="008C446A">
        <w:rPr>
          <w:rFonts w:ascii="Arial" w:hAnsi="Arial" w:cs="Arial"/>
          <w:bCs/>
          <w:color w:val="000000" w:themeColor="text1"/>
          <w:sz w:val="20"/>
          <w:szCs w:val="20"/>
        </w:rPr>
        <w:t>05</w:t>
      </w:r>
      <w:r w:rsidRPr="008C446A">
        <w:rPr>
          <w:rFonts w:ascii="Arial" w:hAnsi="Arial" w:cs="Arial"/>
          <w:bCs/>
          <w:color w:val="000000" w:themeColor="text1"/>
          <w:sz w:val="20"/>
          <w:szCs w:val="20"/>
        </w:rPr>
        <w:t>/</w:t>
      </w:r>
      <w:r w:rsidR="00AF5092" w:rsidRPr="008C446A">
        <w:rPr>
          <w:rFonts w:ascii="Arial" w:hAnsi="Arial" w:cs="Arial"/>
          <w:bCs/>
          <w:color w:val="000000" w:themeColor="text1"/>
          <w:sz w:val="20"/>
          <w:szCs w:val="20"/>
        </w:rPr>
        <w:t>02</w:t>
      </w:r>
      <w:r w:rsidRPr="008C446A">
        <w:rPr>
          <w:rFonts w:ascii="Arial" w:hAnsi="Arial" w:cs="Arial"/>
          <w:bCs/>
          <w:color w:val="000000" w:themeColor="text1"/>
          <w:sz w:val="20"/>
          <w:szCs w:val="20"/>
        </w:rPr>
        <w:t>/</w:t>
      </w:r>
      <w:r w:rsidR="00AF5092" w:rsidRPr="008C446A">
        <w:rPr>
          <w:rFonts w:ascii="Arial" w:hAnsi="Arial" w:cs="Arial"/>
          <w:bCs/>
          <w:color w:val="000000" w:themeColor="text1"/>
          <w:sz w:val="20"/>
          <w:szCs w:val="20"/>
        </w:rPr>
        <w:t>2024</w:t>
      </w:r>
      <w:r w:rsidRPr="008C446A">
        <w:rPr>
          <w:rFonts w:ascii="Arial" w:hAnsi="Arial" w:cs="Arial"/>
          <w:bCs/>
          <w:color w:val="000000" w:themeColor="text1"/>
          <w:sz w:val="20"/>
          <w:szCs w:val="20"/>
        </w:rPr>
        <w:t xml:space="preserve"> au </w:t>
      </w:r>
      <w:r w:rsidR="00AF5092" w:rsidRPr="008C446A">
        <w:rPr>
          <w:rFonts w:ascii="Arial" w:hAnsi="Arial" w:cs="Arial"/>
          <w:bCs/>
          <w:color w:val="000000" w:themeColor="text1"/>
          <w:sz w:val="20"/>
          <w:szCs w:val="20"/>
        </w:rPr>
        <w:t>15/03/2024</w:t>
      </w:r>
      <w:r w:rsidR="008C446A" w:rsidRPr="008C446A">
        <w:rPr>
          <w:rFonts w:ascii="Arial" w:hAnsi="Arial" w:cs="Arial"/>
          <w:bCs/>
          <w:color w:val="000000" w:themeColor="text1"/>
          <w:sz w:val="20"/>
          <w:szCs w:val="20"/>
        </w:rPr>
        <w:t>)</w:t>
      </w:r>
    </w:p>
    <w:p w14:paraId="1BDA52A6" w14:textId="74411295" w:rsidR="00B80CF2" w:rsidRPr="008C446A" w:rsidRDefault="00C94222" w:rsidP="00504B35">
      <w:pPr>
        <w:pStyle w:val="Retraitcorpsdetexte"/>
        <w:tabs>
          <w:tab w:val="clear" w:pos="1134"/>
          <w:tab w:val="left" w:pos="709"/>
        </w:tabs>
        <w:rPr>
          <w:rFonts w:ascii="Arial" w:hAnsi="Arial" w:cs="Arial"/>
          <w:bCs/>
          <w:color w:val="000000" w:themeColor="text1"/>
          <w:sz w:val="20"/>
          <w:szCs w:val="20"/>
        </w:rPr>
      </w:pPr>
      <w:r w:rsidRPr="008C446A">
        <w:rPr>
          <w:rFonts w:ascii="Arial" w:hAnsi="Arial" w:cs="Arial"/>
          <w:b/>
          <w:color w:val="000000" w:themeColor="text1"/>
          <w:sz w:val="20"/>
          <w:szCs w:val="20"/>
          <w:u w:val="single"/>
        </w:rPr>
        <w:t>Date limite de participation :</w:t>
      </w:r>
      <w:r w:rsidRPr="008C446A">
        <w:rPr>
          <w:rFonts w:ascii="Arial" w:hAnsi="Arial" w:cs="Arial"/>
          <w:bCs/>
          <w:color w:val="000000" w:themeColor="text1"/>
          <w:sz w:val="20"/>
          <w:szCs w:val="20"/>
        </w:rPr>
        <w:t xml:space="preserve"> </w:t>
      </w:r>
      <w:r w:rsidR="008C446A" w:rsidRPr="008C446A">
        <w:rPr>
          <w:rFonts w:ascii="Arial" w:hAnsi="Arial" w:cs="Arial"/>
          <w:bCs/>
          <w:color w:val="000000" w:themeColor="text1"/>
          <w:sz w:val="20"/>
          <w:szCs w:val="20"/>
        </w:rPr>
        <w:t xml:space="preserve"> 15 mars 2024 à 17h00 (UTC/GMT +1 heure) (</w:t>
      </w:r>
      <w:r w:rsidR="00FE761F" w:rsidRPr="008C446A">
        <w:rPr>
          <w:rFonts w:ascii="Arial" w:hAnsi="Arial" w:cs="Arial"/>
          <w:bCs/>
          <w:color w:val="000000" w:themeColor="text1"/>
          <w:sz w:val="20"/>
          <w:szCs w:val="20"/>
        </w:rPr>
        <w:t>15</w:t>
      </w:r>
      <w:r w:rsidRPr="008C446A">
        <w:rPr>
          <w:rFonts w:ascii="Arial" w:hAnsi="Arial" w:cs="Arial"/>
          <w:bCs/>
          <w:color w:val="000000" w:themeColor="text1"/>
          <w:sz w:val="20"/>
          <w:szCs w:val="20"/>
        </w:rPr>
        <w:t>/</w:t>
      </w:r>
      <w:r w:rsidR="00FE761F" w:rsidRPr="008C446A">
        <w:rPr>
          <w:rFonts w:ascii="Arial" w:hAnsi="Arial" w:cs="Arial"/>
          <w:bCs/>
          <w:color w:val="000000" w:themeColor="text1"/>
          <w:sz w:val="20"/>
          <w:szCs w:val="20"/>
        </w:rPr>
        <w:t>03</w:t>
      </w:r>
      <w:r w:rsidRPr="008C446A">
        <w:rPr>
          <w:rFonts w:ascii="Arial" w:hAnsi="Arial" w:cs="Arial"/>
          <w:bCs/>
          <w:color w:val="000000" w:themeColor="text1"/>
          <w:sz w:val="20"/>
          <w:szCs w:val="20"/>
        </w:rPr>
        <w:t>/</w:t>
      </w:r>
      <w:r w:rsidR="00FE761F" w:rsidRPr="008C446A">
        <w:rPr>
          <w:rFonts w:ascii="Arial" w:hAnsi="Arial" w:cs="Arial"/>
          <w:bCs/>
          <w:color w:val="000000" w:themeColor="text1"/>
          <w:sz w:val="20"/>
          <w:szCs w:val="20"/>
        </w:rPr>
        <w:t>2024</w:t>
      </w:r>
      <w:r w:rsidRPr="008C446A">
        <w:rPr>
          <w:rFonts w:ascii="Arial" w:hAnsi="Arial" w:cs="Arial"/>
          <w:bCs/>
          <w:color w:val="000000" w:themeColor="text1"/>
          <w:sz w:val="20"/>
          <w:szCs w:val="20"/>
        </w:rPr>
        <w:t xml:space="preserve"> à </w:t>
      </w:r>
      <w:r w:rsidR="008C446A" w:rsidRPr="008C446A">
        <w:rPr>
          <w:rFonts w:ascii="Arial" w:hAnsi="Arial" w:cs="Arial"/>
          <w:bCs/>
          <w:color w:val="000000" w:themeColor="text1"/>
          <w:sz w:val="20"/>
          <w:szCs w:val="20"/>
        </w:rPr>
        <w:t>17 :</w:t>
      </w:r>
      <w:r w:rsidR="00FE761F" w:rsidRPr="008C446A">
        <w:rPr>
          <w:rFonts w:ascii="Arial" w:hAnsi="Arial" w:cs="Arial"/>
          <w:bCs/>
          <w:color w:val="000000" w:themeColor="text1"/>
          <w:sz w:val="20"/>
          <w:szCs w:val="20"/>
        </w:rPr>
        <w:t>00</w:t>
      </w:r>
      <w:r w:rsidR="008C446A" w:rsidRPr="008C446A">
        <w:rPr>
          <w:rFonts w:ascii="Arial" w:hAnsi="Arial" w:cs="Arial"/>
          <w:bCs/>
          <w:color w:val="000000" w:themeColor="text1"/>
          <w:sz w:val="20"/>
          <w:szCs w:val="20"/>
        </w:rPr>
        <w:t xml:space="preserve"> ((UTC/GMT +1 heure))</w:t>
      </w:r>
    </w:p>
    <w:p w14:paraId="2F96EADD" w14:textId="77777777" w:rsidR="0017638C" w:rsidRDefault="0017638C" w:rsidP="00504B35">
      <w:pPr>
        <w:pStyle w:val="Retraitcorpsdetexte"/>
        <w:tabs>
          <w:tab w:val="clear" w:pos="1134"/>
          <w:tab w:val="left" w:pos="709"/>
        </w:tabs>
        <w:rPr>
          <w:rFonts w:ascii="Arial" w:hAnsi="Arial" w:cs="Arial"/>
          <w:b/>
          <w:sz w:val="20"/>
          <w:szCs w:val="20"/>
        </w:rPr>
      </w:pPr>
    </w:p>
    <w:p w14:paraId="11FF71B0" w14:textId="1647913C" w:rsidR="00504B35" w:rsidRPr="00BA40B6" w:rsidRDefault="5BE418B4" w:rsidP="00215CD1">
      <w:pPr>
        <w:pStyle w:val="Retraitcorpsdetexte"/>
        <w:tabs>
          <w:tab w:val="clear" w:pos="1134"/>
          <w:tab w:val="left" w:pos="709"/>
        </w:tabs>
        <w:rPr>
          <w:rFonts w:ascii="Arial" w:hAnsi="Arial" w:cs="Arial"/>
          <w:sz w:val="20"/>
          <w:szCs w:val="20"/>
        </w:rPr>
      </w:pPr>
      <w:r w:rsidRPr="0E91217B">
        <w:rPr>
          <w:rFonts w:ascii="Arial" w:hAnsi="Arial" w:cs="Arial"/>
          <w:b/>
          <w:bCs/>
          <w:sz w:val="20"/>
          <w:szCs w:val="20"/>
        </w:rPr>
        <w:t>4</w:t>
      </w:r>
      <w:r w:rsidR="00B80CF2" w:rsidRPr="4BCAE37F">
        <w:rPr>
          <w:rFonts w:ascii="Arial" w:hAnsi="Arial" w:cs="Arial"/>
          <w:b/>
          <w:bCs/>
          <w:sz w:val="20"/>
          <w:szCs w:val="20"/>
        </w:rPr>
        <w:t xml:space="preserve">.1. </w:t>
      </w:r>
      <w:r w:rsidR="00B80CF2">
        <w:tab/>
      </w:r>
      <w:r w:rsidR="00504B35" w:rsidRPr="4BCAE37F">
        <w:rPr>
          <w:rFonts w:ascii="Arial" w:hAnsi="Arial" w:cs="Arial"/>
          <w:sz w:val="20"/>
          <w:szCs w:val="20"/>
        </w:rPr>
        <w:t xml:space="preserve">Le Jeu est accessible à toute personne remplissant les conditions définies à </w:t>
      </w:r>
      <w:r w:rsidR="35240E09" w:rsidRPr="0E91217B">
        <w:rPr>
          <w:rFonts w:ascii="Arial" w:hAnsi="Arial" w:cs="Arial"/>
          <w:sz w:val="20"/>
          <w:szCs w:val="20"/>
        </w:rPr>
        <w:t>l’</w:t>
      </w:r>
      <w:r w:rsidR="381923E9" w:rsidRPr="0E91217B">
        <w:rPr>
          <w:rFonts w:ascii="Arial" w:hAnsi="Arial" w:cs="Arial"/>
          <w:sz w:val="20"/>
          <w:szCs w:val="20"/>
        </w:rPr>
        <w:t>A</w:t>
      </w:r>
      <w:r w:rsidR="35240E09" w:rsidRPr="0E91217B">
        <w:rPr>
          <w:rFonts w:ascii="Arial" w:hAnsi="Arial" w:cs="Arial"/>
          <w:sz w:val="20"/>
          <w:szCs w:val="20"/>
        </w:rPr>
        <w:t>rticle</w:t>
      </w:r>
      <w:r w:rsidR="00504B35" w:rsidRPr="4BCAE37F">
        <w:rPr>
          <w:rFonts w:ascii="Arial" w:hAnsi="Arial" w:cs="Arial"/>
          <w:sz w:val="20"/>
          <w:szCs w:val="20"/>
        </w:rPr>
        <w:t xml:space="preserve"> 2</w:t>
      </w:r>
      <w:r w:rsidR="004112E8" w:rsidRPr="4BCAE37F">
        <w:rPr>
          <w:rFonts w:ascii="Arial" w:hAnsi="Arial" w:cs="Arial"/>
          <w:sz w:val="20"/>
          <w:szCs w:val="20"/>
        </w:rPr>
        <w:t xml:space="preserve"> des Conditions Particulières</w:t>
      </w:r>
      <w:r w:rsidR="00BD4957" w:rsidRPr="4BCAE37F">
        <w:rPr>
          <w:rFonts w:ascii="Arial" w:hAnsi="Arial" w:cs="Arial"/>
          <w:sz w:val="20"/>
          <w:szCs w:val="20"/>
        </w:rPr>
        <w:t xml:space="preserve">, se soumettant à </w:t>
      </w:r>
      <w:r w:rsidR="00504B35" w:rsidRPr="4BCAE37F">
        <w:rPr>
          <w:rFonts w:ascii="Arial" w:hAnsi="Arial" w:cs="Arial"/>
          <w:sz w:val="20"/>
          <w:szCs w:val="20"/>
        </w:rPr>
        <w:t>la procédure décrite au présent article et qui</w:t>
      </w:r>
      <w:r w:rsidR="00215CD1" w:rsidRPr="4BCAE37F">
        <w:rPr>
          <w:rFonts w:ascii="Arial" w:hAnsi="Arial" w:cs="Arial"/>
          <w:sz w:val="20"/>
          <w:szCs w:val="20"/>
        </w:rPr>
        <w:t xml:space="preserve"> </w:t>
      </w:r>
      <w:r w:rsidR="00504B35" w:rsidRPr="4BCAE37F">
        <w:rPr>
          <w:rFonts w:ascii="Arial" w:hAnsi="Arial" w:cs="Arial"/>
          <w:sz w:val="20"/>
          <w:szCs w:val="20"/>
        </w:rPr>
        <w:t>se sera connectée à l’adresse</w:t>
      </w:r>
      <w:r w:rsidR="00504B35" w:rsidRPr="4BCAE37F">
        <w:rPr>
          <w:rFonts w:ascii="Arial" w:hAnsi="Arial" w:cs="Arial"/>
          <w:i/>
          <w:iCs/>
          <w:sz w:val="20"/>
          <w:szCs w:val="20"/>
        </w:rPr>
        <w:t xml:space="preserve"> </w:t>
      </w:r>
      <w:hyperlink r:id="rId11" w:history="1">
        <w:r w:rsidR="00B31FF7" w:rsidRPr="00AD1DDE">
          <w:rPr>
            <w:rStyle w:val="Lienhypertexte"/>
            <w:rFonts w:ascii="Arial" w:hAnsi="Arial" w:cs="Arial"/>
            <w:sz w:val="20"/>
            <w:szCs w:val="20"/>
          </w:rPr>
          <w:t>https://fr.sodexo.com/home/concours-plat-vegetal.html</w:t>
        </w:r>
      </w:hyperlink>
      <w:r w:rsidR="00B31FF7">
        <w:rPr>
          <w:rFonts w:ascii="Aptos" w:hAnsi="Aptos"/>
          <w:color w:val="000000"/>
          <w:sz w:val="24"/>
          <w:szCs w:val="24"/>
        </w:rPr>
        <w:t xml:space="preserve"> </w:t>
      </w:r>
      <w:r w:rsidR="00504B35" w:rsidRPr="4BCAE37F">
        <w:rPr>
          <w:rFonts w:ascii="Arial" w:hAnsi="Arial" w:cs="Arial"/>
          <w:sz w:val="20"/>
          <w:szCs w:val="20"/>
        </w:rPr>
        <w:t xml:space="preserve">(accès gratuit et illimité </w:t>
      </w:r>
      <w:bookmarkStart w:id="2" w:name="_Int_iBlM9hsf"/>
      <w:r w:rsidR="00504B35" w:rsidRPr="4BCAE37F">
        <w:rPr>
          <w:rFonts w:ascii="Arial" w:hAnsi="Arial" w:cs="Arial"/>
          <w:sz w:val="20"/>
          <w:szCs w:val="20"/>
        </w:rPr>
        <w:t>hors</w:t>
      </w:r>
      <w:bookmarkEnd w:id="2"/>
      <w:r w:rsidR="00504B35" w:rsidRPr="4BCAE37F">
        <w:rPr>
          <w:rFonts w:ascii="Arial" w:hAnsi="Arial" w:cs="Arial"/>
          <w:sz w:val="20"/>
          <w:szCs w:val="20"/>
        </w:rPr>
        <w:t xml:space="preserve"> coût de communication 24 heures sur 24 et 7 jours sur 7)</w:t>
      </w:r>
      <w:r w:rsidR="00F3088F" w:rsidRPr="4BCAE37F">
        <w:rPr>
          <w:rFonts w:ascii="Arial" w:hAnsi="Arial" w:cs="Arial"/>
          <w:sz w:val="20"/>
          <w:szCs w:val="20"/>
        </w:rPr>
        <w:t xml:space="preserve"> pour </w:t>
      </w:r>
      <w:r w:rsidR="00BA40B6" w:rsidRPr="4BCAE37F">
        <w:rPr>
          <w:rFonts w:ascii="Arial" w:hAnsi="Arial" w:cs="Arial"/>
          <w:sz w:val="20"/>
          <w:szCs w:val="20"/>
        </w:rPr>
        <w:t xml:space="preserve">y </w:t>
      </w:r>
      <w:r w:rsidR="00F3088F" w:rsidRPr="4BCAE37F">
        <w:rPr>
          <w:rFonts w:ascii="Arial" w:hAnsi="Arial" w:cs="Arial"/>
          <w:sz w:val="20"/>
          <w:szCs w:val="20"/>
        </w:rPr>
        <w:t xml:space="preserve">récupérer </w:t>
      </w:r>
      <w:r w:rsidR="00E83CB7" w:rsidRPr="4BCAE37F">
        <w:rPr>
          <w:rFonts w:ascii="Arial" w:hAnsi="Arial" w:cs="Arial"/>
          <w:sz w:val="20"/>
          <w:szCs w:val="20"/>
        </w:rPr>
        <w:t xml:space="preserve">le </w:t>
      </w:r>
      <w:r w:rsidR="00BF4533" w:rsidRPr="4BCAE37F">
        <w:rPr>
          <w:rFonts w:ascii="Arial" w:hAnsi="Arial" w:cs="Arial"/>
          <w:sz w:val="20"/>
          <w:szCs w:val="20"/>
        </w:rPr>
        <w:t xml:space="preserve">bulletin </w:t>
      </w:r>
      <w:r w:rsidR="009B2BB6" w:rsidRPr="4BCAE37F">
        <w:rPr>
          <w:rFonts w:ascii="Arial" w:hAnsi="Arial" w:cs="Arial"/>
          <w:sz w:val="20"/>
          <w:szCs w:val="20"/>
        </w:rPr>
        <w:t xml:space="preserve">de </w:t>
      </w:r>
      <w:r w:rsidR="00215CD1" w:rsidRPr="4BCAE37F">
        <w:rPr>
          <w:rFonts w:ascii="Arial" w:hAnsi="Arial" w:cs="Arial"/>
          <w:sz w:val="20"/>
          <w:szCs w:val="20"/>
        </w:rPr>
        <w:t>participation</w:t>
      </w:r>
      <w:r w:rsidR="00E83CB7" w:rsidRPr="4BCAE37F">
        <w:rPr>
          <w:rFonts w:ascii="Arial" w:hAnsi="Arial" w:cs="Arial"/>
          <w:sz w:val="20"/>
          <w:szCs w:val="20"/>
        </w:rPr>
        <w:t xml:space="preserve"> et </w:t>
      </w:r>
      <w:r w:rsidR="00BA40B6" w:rsidRPr="4BCAE37F">
        <w:rPr>
          <w:rFonts w:ascii="Arial" w:hAnsi="Arial" w:cs="Arial"/>
          <w:sz w:val="20"/>
          <w:szCs w:val="20"/>
        </w:rPr>
        <w:t>l’</w:t>
      </w:r>
      <w:r w:rsidR="00E83CB7" w:rsidRPr="4BCAE37F">
        <w:rPr>
          <w:rFonts w:ascii="Arial" w:hAnsi="Arial" w:cs="Arial"/>
          <w:sz w:val="20"/>
          <w:szCs w:val="20"/>
        </w:rPr>
        <w:t>envoy</w:t>
      </w:r>
      <w:r w:rsidR="00BA40B6" w:rsidRPr="4BCAE37F">
        <w:rPr>
          <w:rFonts w:ascii="Arial" w:hAnsi="Arial" w:cs="Arial"/>
          <w:sz w:val="20"/>
          <w:szCs w:val="20"/>
        </w:rPr>
        <w:t>er</w:t>
      </w:r>
      <w:r w:rsidR="0080650F" w:rsidRPr="4BCAE37F">
        <w:rPr>
          <w:rFonts w:ascii="Arial" w:hAnsi="Arial" w:cs="Arial"/>
          <w:sz w:val="20"/>
          <w:szCs w:val="20"/>
        </w:rPr>
        <w:t>,</w:t>
      </w:r>
      <w:r w:rsidR="00504B35" w:rsidRPr="4BCAE37F">
        <w:rPr>
          <w:rFonts w:ascii="Arial" w:hAnsi="Arial" w:cs="Arial"/>
          <w:sz w:val="20"/>
          <w:szCs w:val="20"/>
        </w:rPr>
        <w:t xml:space="preserve"> dûment complété</w:t>
      </w:r>
      <w:r w:rsidR="0080650F" w:rsidRPr="4BCAE37F">
        <w:rPr>
          <w:rFonts w:ascii="Arial" w:hAnsi="Arial" w:cs="Arial"/>
          <w:sz w:val="20"/>
          <w:szCs w:val="20"/>
        </w:rPr>
        <w:t>,</w:t>
      </w:r>
      <w:r w:rsidR="00504B35" w:rsidRPr="4BCAE37F">
        <w:rPr>
          <w:rFonts w:ascii="Arial" w:hAnsi="Arial" w:cs="Arial"/>
          <w:sz w:val="20"/>
          <w:szCs w:val="20"/>
        </w:rPr>
        <w:t xml:space="preserve"> </w:t>
      </w:r>
      <w:r w:rsidR="00E83CB7" w:rsidRPr="4BCAE37F">
        <w:rPr>
          <w:rFonts w:ascii="Arial" w:hAnsi="Arial" w:cs="Arial"/>
          <w:sz w:val="20"/>
          <w:szCs w:val="20"/>
        </w:rPr>
        <w:t xml:space="preserve">par </w:t>
      </w:r>
      <w:r w:rsidR="00BA40B6" w:rsidRPr="4BCAE37F">
        <w:rPr>
          <w:rFonts w:ascii="Arial" w:hAnsi="Arial" w:cs="Arial"/>
          <w:sz w:val="20"/>
          <w:szCs w:val="20"/>
        </w:rPr>
        <w:t>e</w:t>
      </w:r>
      <w:r w:rsidR="00E83CB7" w:rsidRPr="4BCAE37F">
        <w:rPr>
          <w:rFonts w:ascii="Arial" w:hAnsi="Arial" w:cs="Arial"/>
          <w:sz w:val="20"/>
          <w:szCs w:val="20"/>
        </w:rPr>
        <w:t>mail à l’adresse</w:t>
      </w:r>
      <w:r w:rsidR="00BA40B6" w:rsidRPr="4BCAE37F">
        <w:rPr>
          <w:rFonts w:ascii="Arial" w:hAnsi="Arial" w:cs="Arial"/>
          <w:sz w:val="20"/>
          <w:szCs w:val="20"/>
        </w:rPr>
        <w:t xml:space="preserve"> : </w:t>
      </w:r>
      <w:hyperlink r:id="rId12">
        <w:r w:rsidR="00BA40B6" w:rsidRPr="4BCAE37F">
          <w:rPr>
            <w:rStyle w:val="Lienhypertexte"/>
            <w:rFonts w:ascii="Arial" w:hAnsi="Arial" w:cs="Arial"/>
            <w:sz w:val="20"/>
            <w:szCs w:val="20"/>
          </w:rPr>
          <w:t>avostabliers.concours.fr@sodexo.com</w:t>
        </w:r>
      </w:hyperlink>
      <w:r w:rsidR="008F1085" w:rsidRPr="4BCAE37F">
        <w:rPr>
          <w:rFonts w:ascii="Arial" w:hAnsi="Arial" w:cs="Arial"/>
          <w:sz w:val="20"/>
          <w:szCs w:val="20"/>
        </w:rPr>
        <w:t>.</w:t>
      </w:r>
      <w:r w:rsidR="00E83CB7" w:rsidRPr="4BCAE37F">
        <w:rPr>
          <w:rFonts w:ascii="Arial" w:hAnsi="Arial" w:cs="Arial"/>
          <w:sz w:val="20"/>
          <w:szCs w:val="20"/>
        </w:rPr>
        <w:t xml:space="preserve"> </w:t>
      </w:r>
    </w:p>
    <w:p w14:paraId="73AFA203" w14:textId="77777777" w:rsidR="00316FF4" w:rsidRPr="00BA40B6" w:rsidRDefault="00316FF4" w:rsidP="00886ABB">
      <w:pPr>
        <w:pStyle w:val="Retraitcorpsdetexte"/>
        <w:ind w:left="708"/>
        <w:rPr>
          <w:rFonts w:ascii="Arial" w:hAnsi="Arial" w:cs="Arial"/>
          <w:sz w:val="20"/>
          <w:szCs w:val="20"/>
        </w:rPr>
      </w:pPr>
    </w:p>
    <w:p w14:paraId="1E2A887A" w14:textId="77777777" w:rsidR="00ED7E0A" w:rsidRPr="0013194A" w:rsidRDefault="00ED7E0A" w:rsidP="00ED7E0A">
      <w:pPr>
        <w:ind w:left="720"/>
        <w:contextualSpacing/>
        <w:jc w:val="center"/>
        <w:rPr>
          <w:rFonts w:ascii="Calibri" w:eastAsia="Calibri" w:hAnsi="Calibri" w:cs="Times New Roman"/>
          <w:sz w:val="28"/>
          <w:szCs w:val="28"/>
        </w:rPr>
      </w:pPr>
      <w:r w:rsidRPr="0013194A">
        <w:rPr>
          <w:rFonts w:ascii="Calibri" w:eastAsia="Calibri" w:hAnsi="Calibri" w:cs="Times New Roman"/>
          <w:sz w:val="28"/>
          <w:szCs w:val="28"/>
        </w:rPr>
        <w:t>Fiche recette</w:t>
      </w:r>
    </w:p>
    <w:tbl>
      <w:tblPr>
        <w:tblStyle w:val="Grilledutableau1"/>
        <w:tblW w:w="0" w:type="auto"/>
        <w:jc w:val="center"/>
        <w:tblLook w:val="04A0" w:firstRow="1" w:lastRow="0" w:firstColumn="1" w:lastColumn="0" w:noHBand="0" w:noVBand="1"/>
      </w:tblPr>
      <w:tblGrid>
        <w:gridCol w:w="6874"/>
        <w:gridCol w:w="2342"/>
      </w:tblGrid>
      <w:tr w:rsidR="00ED7E0A" w:rsidRPr="0013194A" w14:paraId="077C2CAD" w14:textId="77777777" w:rsidTr="00CA6862">
        <w:trPr>
          <w:trHeight w:val="440"/>
          <w:jc w:val="center"/>
        </w:trPr>
        <w:tc>
          <w:tcPr>
            <w:tcW w:w="6874" w:type="dxa"/>
            <w:shd w:val="clear" w:color="auto" w:fill="auto"/>
            <w:vAlign w:val="center"/>
          </w:tcPr>
          <w:p w14:paraId="60C282E4" w14:textId="77777777" w:rsidR="00ED7E0A" w:rsidRPr="00A329FA" w:rsidRDefault="00ED7E0A" w:rsidP="00CA6862">
            <w:pPr>
              <w:jc w:val="center"/>
              <w:rPr>
                <w:rFonts w:ascii="Calibri" w:eastAsia="Calibri" w:hAnsi="Calibri" w:cs="Times New Roman"/>
                <w:b/>
                <w:bCs/>
                <w:i/>
                <w:iCs/>
              </w:rPr>
            </w:pPr>
            <w:r w:rsidRPr="00A329FA">
              <w:rPr>
                <w:rFonts w:ascii="Calibri" w:eastAsia="Calibri" w:hAnsi="Calibri" w:cs="Times New Roman"/>
                <w:b/>
                <w:bCs/>
                <w:i/>
                <w:iCs/>
              </w:rPr>
              <w:t>NOM Prénom</w:t>
            </w:r>
          </w:p>
        </w:tc>
        <w:tc>
          <w:tcPr>
            <w:tcW w:w="0" w:type="auto"/>
          </w:tcPr>
          <w:p w14:paraId="2124451D" w14:textId="77777777" w:rsidR="00ED7E0A" w:rsidRPr="0013194A" w:rsidRDefault="00ED7E0A" w:rsidP="00CA6862">
            <w:pPr>
              <w:rPr>
                <w:rFonts w:ascii="Calibri" w:eastAsia="Calibri" w:hAnsi="Calibri" w:cs="Times New Roman"/>
              </w:rPr>
            </w:pPr>
          </w:p>
        </w:tc>
      </w:tr>
      <w:tr w:rsidR="00ED7E0A" w:rsidRPr="0013194A" w14:paraId="310A9F0A" w14:textId="77777777" w:rsidTr="00CA6862">
        <w:trPr>
          <w:trHeight w:val="440"/>
          <w:jc w:val="center"/>
        </w:trPr>
        <w:tc>
          <w:tcPr>
            <w:tcW w:w="6874" w:type="dxa"/>
            <w:shd w:val="clear" w:color="auto" w:fill="auto"/>
            <w:vAlign w:val="center"/>
          </w:tcPr>
          <w:p w14:paraId="41CA92BC" w14:textId="77777777" w:rsidR="00ED7E0A" w:rsidRPr="00A329FA" w:rsidRDefault="00ED7E0A" w:rsidP="00CA6862">
            <w:pPr>
              <w:jc w:val="center"/>
              <w:rPr>
                <w:rFonts w:ascii="Calibri" w:eastAsia="Calibri" w:hAnsi="Calibri" w:cs="Times New Roman"/>
                <w:b/>
                <w:bCs/>
                <w:i/>
                <w:iCs/>
              </w:rPr>
            </w:pPr>
            <w:r w:rsidRPr="00A329FA">
              <w:rPr>
                <w:rFonts w:ascii="Calibri" w:eastAsia="Calibri" w:hAnsi="Calibri" w:cs="Times New Roman"/>
                <w:b/>
                <w:bCs/>
                <w:i/>
                <w:iCs/>
              </w:rPr>
              <w:t>Adresse électronique</w:t>
            </w:r>
          </w:p>
        </w:tc>
        <w:tc>
          <w:tcPr>
            <w:tcW w:w="0" w:type="auto"/>
          </w:tcPr>
          <w:p w14:paraId="136BFE62" w14:textId="77777777" w:rsidR="00ED7E0A" w:rsidRPr="0013194A" w:rsidRDefault="00ED7E0A" w:rsidP="00CA6862">
            <w:pPr>
              <w:rPr>
                <w:rFonts w:ascii="Calibri" w:eastAsia="Calibri" w:hAnsi="Calibri" w:cs="Times New Roman"/>
              </w:rPr>
            </w:pPr>
          </w:p>
        </w:tc>
      </w:tr>
      <w:tr w:rsidR="00ED7E0A" w:rsidRPr="0013194A" w14:paraId="31042DE5" w14:textId="77777777" w:rsidTr="00CA6862">
        <w:trPr>
          <w:trHeight w:val="440"/>
          <w:jc w:val="center"/>
        </w:trPr>
        <w:tc>
          <w:tcPr>
            <w:tcW w:w="6874" w:type="dxa"/>
            <w:shd w:val="clear" w:color="auto" w:fill="auto"/>
            <w:vAlign w:val="center"/>
          </w:tcPr>
          <w:p w14:paraId="7F840743" w14:textId="77777777" w:rsidR="00ED7E0A" w:rsidRPr="00A329FA" w:rsidRDefault="00ED7E0A" w:rsidP="00CA6862">
            <w:pPr>
              <w:jc w:val="center"/>
              <w:rPr>
                <w:rFonts w:ascii="Calibri" w:eastAsia="Calibri" w:hAnsi="Calibri" w:cs="Times New Roman"/>
                <w:b/>
                <w:bCs/>
                <w:i/>
                <w:iCs/>
              </w:rPr>
            </w:pPr>
            <w:r w:rsidRPr="00A329FA">
              <w:rPr>
                <w:rFonts w:ascii="Calibri" w:eastAsia="Calibri" w:hAnsi="Calibri" w:cs="Times New Roman"/>
                <w:b/>
                <w:bCs/>
                <w:i/>
                <w:iCs/>
              </w:rPr>
              <w:t>Numéro de téléphone</w:t>
            </w:r>
          </w:p>
        </w:tc>
        <w:tc>
          <w:tcPr>
            <w:tcW w:w="0" w:type="auto"/>
          </w:tcPr>
          <w:p w14:paraId="0717A43B" w14:textId="77777777" w:rsidR="00ED7E0A" w:rsidRPr="0013194A" w:rsidRDefault="00ED7E0A" w:rsidP="00CA6862">
            <w:pPr>
              <w:rPr>
                <w:rFonts w:ascii="Calibri" w:eastAsia="Calibri" w:hAnsi="Calibri" w:cs="Times New Roman"/>
              </w:rPr>
            </w:pPr>
          </w:p>
        </w:tc>
      </w:tr>
      <w:tr w:rsidR="00ED7E0A" w:rsidRPr="0013194A" w14:paraId="7D1186B3" w14:textId="77777777" w:rsidTr="00CA6862">
        <w:trPr>
          <w:trHeight w:val="440"/>
          <w:jc w:val="center"/>
        </w:trPr>
        <w:tc>
          <w:tcPr>
            <w:tcW w:w="6874" w:type="dxa"/>
            <w:shd w:val="clear" w:color="auto" w:fill="auto"/>
            <w:vAlign w:val="center"/>
          </w:tcPr>
          <w:p w14:paraId="08618874" w14:textId="77777777" w:rsidR="00ED7E0A" w:rsidRPr="00A329FA" w:rsidRDefault="00ED7E0A" w:rsidP="00CA6862">
            <w:pPr>
              <w:jc w:val="center"/>
              <w:rPr>
                <w:rFonts w:ascii="Calibri" w:eastAsia="Calibri" w:hAnsi="Calibri" w:cs="Times New Roman"/>
                <w:b/>
                <w:bCs/>
                <w:i/>
                <w:iCs/>
              </w:rPr>
            </w:pPr>
            <w:r w:rsidRPr="00A329FA">
              <w:rPr>
                <w:rFonts w:ascii="Calibri" w:eastAsia="Calibri" w:hAnsi="Calibri" w:cs="Times New Roman"/>
                <w:b/>
                <w:bCs/>
                <w:i/>
                <w:iCs/>
              </w:rPr>
              <w:t xml:space="preserve">Nom de votre site / Restaurant </w:t>
            </w:r>
          </w:p>
        </w:tc>
        <w:tc>
          <w:tcPr>
            <w:tcW w:w="0" w:type="auto"/>
          </w:tcPr>
          <w:p w14:paraId="20BC90F3" w14:textId="77777777" w:rsidR="00ED7E0A" w:rsidRPr="0013194A" w:rsidRDefault="00ED7E0A" w:rsidP="00CA6862">
            <w:pPr>
              <w:rPr>
                <w:rFonts w:ascii="Calibri" w:eastAsia="Calibri" w:hAnsi="Calibri" w:cs="Times New Roman"/>
              </w:rPr>
            </w:pPr>
          </w:p>
        </w:tc>
      </w:tr>
      <w:tr w:rsidR="00ED7E0A" w:rsidRPr="0013194A" w14:paraId="319D5BC3" w14:textId="77777777" w:rsidTr="00CA6862">
        <w:trPr>
          <w:trHeight w:val="440"/>
          <w:jc w:val="center"/>
        </w:trPr>
        <w:tc>
          <w:tcPr>
            <w:tcW w:w="6874" w:type="dxa"/>
            <w:vAlign w:val="center"/>
          </w:tcPr>
          <w:p w14:paraId="24698BB9" w14:textId="77777777" w:rsidR="00ED7E0A" w:rsidRPr="0013194A" w:rsidRDefault="00ED7E0A" w:rsidP="00CA6862">
            <w:pPr>
              <w:jc w:val="center"/>
              <w:rPr>
                <w:rFonts w:ascii="Calibri" w:eastAsia="Calibri" w:hAnsi="Calibri" w:cs="Times New Roman"/>
                <w:b/>
                <w:bCs/>
              </w:rPr>
            </w:pPr>
            <w:r w:rsidRPr="0013194A">
              <w:rPr>
                <w:rFonts w:ascii="Calibri" w:eastAsia="Calibri" w:hAnsi="Calibri" w:cs="Times New Roman"/>
                <w:b/>
                <w:bCs/>
              </w:rPr>
              <w:t>Nom de la recette</w:t>
            </w:r>
          </w:p>
        </w:tc>
        <w:tc>
          <w:tcPr>
            <w:tcW w:w="0" w:type="auto"/>
          </w:tcPr>
          <w:p w14:paraId="0021F414" w14:textId="77777777" w:rsidR="00ED7E0A" w:rsidRPr="0013194A" w:rsidRDefault="00ED7E0A" w:rsidP="00CA6862">
            <w:pPr>
              <w:rPr>
                <w:rFonts w:ascii="Calibri" w:eastAsia="Calibri" w:hAnsi="Calibri" w:cs="Times New Roman"/>
              </w:rPr>
            </w:pPr>
          </w:p>
        </w:tc>
      </w:tr>
      <w:tr w:rsidR="00ED7E0A" w:rsidRPr="0013194A" w14:paraId="7FBF4210" w14:textId="77777777" w:rsidTr="00CA6862">
        <w:trPr>
          <w:jc w:val="center"/>
        </w:trPr>
        <w:tc>
          <w:tcPr>
            <w:tcW w:w="6874" w:type="dxa"/>
            <w:shd w:val="clear" w:color="auto" w:fill="auto"/>
          </w:tcPr>
          <w:p w14:paraId="7CD62007" w14:textId="77777777" w:rsidR="00ED7E0A" w:rsidRPr="002C198E" w:rsidRDefault="00ED7E0A" w:rsidP="00CA6862">
            <w:pPr>
              <w:jc w:val="center"/>
              <w:rPr>
                <w:rFonts w:ascii="Calibri" w:eastAsia="Calibri" w:hAnsi="Calibri" w:cs="Times New Roman"/>
                <w:b/>
                <w:bCs/>
              </w:rPr>
            </w:pPr>
            <w:r w:rsidRPr="002C198E">
              <w:rPr>
                <w:rFonts w:ascii="Calibri" w:eastAsia="Calibri" w:hAnsi="Calibri" w:cs="Times New Roman"/>
                <w:b/>
                <w:bCs/>
              </w:rPr>
              <w:t>Ingrédients pour 2 personnes</w:t>
            </w:r>
          </w:p>
        </w:tc>
        <w:tc>
          <w:tcPr>
            <w:tcW w:w="0" w:type="auto"/>
          </w:tcPr>
          <w:p w14:paraId="3D97B31D" w14:textId="77777777" w:rsidR="00ED7E0A" w:rsidRPr="0013194A" w:rsidRDefault="00ED7E0A" w:rsidP="00CA6862">
            <w:pPr>
              <w:jc w:val="center"/>
              <w:rPr>
                <w:rFonts w:ascii="Calibri" w:eastAsia="Calibri" w:hAnsi="Calibri" w:cs="Times New Roman"/>
                <w:b/>
                <w:bCs/>
              </w:rPr>
            </w:pPr>
            <w:r w:rsidRPr="0013194A">
              <w:rPr>
                <w:rFonts w:ascii="Calibri" w:eastAsia="Calibri" w:hAnsi="Calibri" w:cs="Times New Roman"/>
                <w:b/>
                <w:bCs/>
              </w:rPr>
              <w:t>Quantité (en grammes)</w:t>
            </w:r>
          </w:p>
        </w:tc>
      </w:tr>
      <w:tr w:rsidR="00ED7E0A" w:rsidRPr="0013194A" w14:paraId="027671BE" w14:textId="77777777" w:rsidTr="00CA6862">
        <w:trPr>
          <w:jc w:val="center"/>
        </w:trPr>
        <w:tc>
          <w:tcPr>
            <w:tcW w:w="6874" w:type="dxa"/>
          </w:tcPr>
          <w:p w14:paraId="67565A8B" w14:textId="77777777" w:rsidR="00ED7E0A" w:rsidRPr="0013194A" w:rsidRDefault="00ED7E0A" w:rsidP="00CA6862">
            <w:pPr>
              <w:rPr>
                <w:rFonts w:ascii="Calibri" w:eastAsia="Calibri" w:hAnsi="Calibri" w:cs="Times New Roman"/>
                <w:i/>
                <w:iCs/>
                <w:color w:val="2A295C"/>
              </w:rPr>
            </w:pPr>
            <w:r w:rsidRPr="0013194A">
              <w:rPr>
                <w:rFonts w:ascii="Calibri" w:eastAsia="Calibri" w:hAnsi="Calibri" w:cs="Times New Roman"/>
                <w:i/>
                <w:iCs/>
                <w:color w:val="2A295C"/>
              </w:rPr>
              <w:t>Exemple : fraises</w:t>
            </w:r>
          </w:p>
        </w:tc>
        <w:tc>
          <w:tcPr>
            <w:tcW w:w="0" w:type="auto"/>
          </w:tcPr>
          <w:p w14:paraId="76DC74B6" w14:textId="77777777" w:rsidR="00ED7E0A" w:rsidRPr="0013194A" w:rsidRDefault="00ED7E0A" w:rsidP="00CA6862">
            <w:pPr>
              <w:rPr>
                <w:rFonts w:ascii="Calibri" w:eastAsia="Calibri" w:hAnsi="Calibri" w:cs="Times New Roman"/>
                <w:i/>
                <w:iCs/>
                <w:color w:val="2A295C"/>
              </w:rPr>
            </w:pPr>
            <w:r w:rsidRPr="0013194A">
              <w:rPr>
                <w:rFonts w:ascii="Calibri" w:eastAsia="Calibri" w:hAnsi="Calibri" w:cs="Times New Roman"/>
                <w:i/>
                <w:iCs/>
                <w:color w:val="2A295C"/>
              </w:rPr>
              <w:t>200 grammes</w:t>
            </w:r>
          </w:p>
        </w:tc>
      </w:tr>
      <w:tr w:rsidR="00ED7E0A" w:rsidRPr="0013194A" w14:paraId="02334E10" w14:textId="77777777" w:rsidTr="00CA6862">
        <w:trPr>
          <w:jc w:val="center"/>
        </w:trPr>
        <w:tc>
          <w:tcPr>
            <w:tcW w:w="6874" w:type="dxa"/>
          </w:tcPr>
          <w:p w14:paraId="14F630CF" w14:textId="77777777" w:rsidR="00ED7E0A" w:rsidRPr="0013194A" w:rsidRDefault="00ED7E0A" w:rsidP="00CA6862">
            <w:pPr>
              <w:rPr>
                <w:rFonts w:ascii="Calibri" w:eastAsia="Calibri" w:hAnsi="Calibri" w:cs="Times New Roman"/>
              </w:rPr>
            </w:pPr>
          </w:p>
        </w:tc>
        <w:tc>
          <w:tcPr>
            <w:tcW w:w="0" w:type="auto"/>
          </w:tcPr>
          <w:p w14:paraId="43BB442D" w14:textId="77777777" w:rsidR="00ED7E0A" w:rsidRPr="0013194A" w:rsidRDefault="00ED7E0A" w:rsidP="00CA6862">
            <w:pPr>
              <w:rPr>
                <w:rFonts w:ascii="Calibri" w:eastAsia="Calibri" w:hAnsi="Calibri" w:cs="Times New Roman"/>
              </w:rPr>
            </w:pPr>
          </w:p>
        </w:tc>
      </w:tr>
      <w:tr w:rsidR="00ED7E0A" w:rsidRPr="0013194A" w14:paraId="52B7249A" w14:textId="77777777" w:rsidTr="00CA6862">
        <w:trPr>
          <w:jc w:val="center"/>
        </w:trPr>
        <w:tc>
          <w:tcPr>
            <w:tcW w:w="6874" w:type="dxa"/>
          </w:tcPr>
          <w:p w14:paraId="05467BE1" w14:textId="77777777" w:rsidR="00ED7E0A" w:rsidRPr="0013194A" w:rsidRDefault="00ED7E0A" w:rsidP="00CA6862">
            <w:pPr>
              <w:rPr>
                <w:rFonts w:ascii="Calibri" w:eastAsia="Calibri" w:hAnsi="Calibri" w:cs="Times New Roman"/>
              </w:rPr>
            </w:pPr>
          </w:p>
        </w:tc>
        <w:tc>
          <w:tcPr>
            <w:tcW w:w="0" w:type="auto"/>
          </w:tcPr>
          <w:p w14:paraId="7C0B25D4" w14:textId="77777777" w:rsidR="00ED7E0A" w:rsidRPr="0013194A" w:rsidRDefault="00ED7E0A" w:rsidP="00CA6862">
            <w:pPr>
              <w:rPr>
                <w:rFonts w:ascii="Calibri" w:eastAsia="Calibri" w:hAnsi="Calibri" w:cs="Times New Roman"/>
              </w:rPr>
            </w:pPr>
          </w:p>
        </w:tc>
      </w:tr>
      <w:tr w:rsidR="00ED7E0A" w:rsidRPr="0013194A" w14:paraId="42004D17" w14:textId="77777777" w:rsidTr="00CA6862">
        <w:trPr>
          <w:jc w:val="center"/>
        </w:trPr>
        <w:tc>
          <w:tcPr>
            <w:tcW w:w="6874" w:type="dxa"/>
          </w:tcPr>
          <w:p w14:paraId="5703F68B" w14:textId="77777777" w:rsidR="00ED7E0A" w:rsidRPr="0013194A" w:rsidRDefault="00ED7E0A" w:rsidP="00CA6862">
            <w:pPr>
              <w:rPr>
                <w:rFonts w:ascii="Calibri" w:eastAsia="Calibri" w:hAnsi="Calibri" w:cs="Times New Roman"/>
              </w:rPr>
            </w:pPr>
          </w:p>
        </w:tc>
        <w:tc>
          <w:tcPr>
            <w:tcW w:w="0" w:type="auto"/>
          </w:tcPr>
          <w:p w14:paraId="4E162117" w14:textId="77777777" w:rsidR="00ED7E0A" w:rsidRPr="0013194A" w:rsidRDefault="00ED7E0A" w:rsidP="00CA6862">
            <w:pPr>
              <w:rPr>
                <w:rFonts w:ascii="Calibri" w:eastAsia="Calibri" w:hAnsi="Calibri" w:cs="Times New Roman"/>
              </w:rPr>
            </w:pPr>
          </w:p>
        </w:tc>
      </w:tr>
      <w:tr w:rsidR="00ED7E0A" w:rsidRPr="0013194A" w14:paraId="3114041F" w14:textId="77777777" w:rsidTr="00CA6862">
        <w:trPr>
          <w:jc w:val="center"/>
        </w:trPr>
        <w:tc>
          <w:tcPr>
            <w:tcW w:w="6874" w:type="dxa"/>
          </w:tcPr>
          <w:p w14:paraId="209A4E1D" w14:textId="77777777" w:rsidR="00ED7E0A" w:rsidRPr="0013194A" w:rsidRDefault="00ED7E0A" w:rsidP="00CA6862">
            <w:pPr>
              <w:rPr>
                <w:rFonts w:ascii="Calibri" w:eastAsia="Calibri" w:hAnsi="Calibri" w:cs="Times New Roman"/>
              </w:rPr>
            </w:pPr>
          </w:p>
        </w:tc>
        <w:tc>
          <w:tcPr>
            <w:tcW w:w="0" w:type="auto"/>
          </w:tcPr>
          <w:p w14:paraId="5AB37172" w14:textId="77777777" w:rsidR="00ED7E0A" w:rsidRPr="0013194A" w:rsidRDefault="00ED7E0A" w:rsidP="00CA6862">
            <w:pPr>
              <w:rPr>
                <w:rFonts w:ascii="Calibri" w:eastAsia="Calibri" w:hAnsi="Calibri" w:cs="Times New Roman"/>
              </w:rPr>
            </w:pPr>
          </w:p>
        </w:tc>
      </w:tr>
      <w:tr w:rsidR="00ED7E0A" w:rsidRPr="0013194A" w14:paraId="3883D629" w14:textId="77777777" w:rsidTr="00CA6862">
        <w:trPr>
          <w:jc w:val="center"/>
        </w:trPr>
        <w:tc>
          <w:tcPr>
            <w:tcW w:w="6874" w:type="dxa"/>
          </w:tcPr>
          <w:p w14:paraId="67EEEDB4" w14:textId="77777777" w:rsidR="00ED7E0A" w:rsidRPr="0013194A" w:rsidRDefault="00ED7E0A" w:rsidP="00CA6862">
            <w:pPr>
              <w:rPr>
                <w:rFonts w:ascii="Calibri" w:eastAsia="Calibri" w:hAnsi="Calibri" w:cs="Times New Roman"/>
              </w:rPr>
            </w:pPr>
          </w:p>
        </w:tc>
        <w:tc>
          <w:tcPr>
            <w:tcW w:w="0" w:type="auto"/>
          </w:tcPr>
          <w:p w14:paraId="5422076D" w14:textId="77777777" w:rsidR="00ED7E0A" w:rsidRPr="0013194A" w:rsidRDefault="00ED7E0A" w:rsidP="00CA6862">
            <w:pPr>
              <w:rPr>
                <w:rFonts w:ascii="Calibri" w:eastAsia="Calibri" w:hAnsi="Calibri" w:cs="Times New Roman"/>
              </w:rPr>
            </w:pPr>
          </w:p>
        </w:tc>
      </w:tr>
      <w:tr w:rsidR="00ED7E0A" w:rsidRPr="0013194A" w14:paraId="09034AD1" w14:textId="77777777" w:rsidTr="00CA6862">
        <w:trPr>
          <w:jc w:val="center"/>
        </w:trPr>
        <w:tc>
          <w:tcPr>
            <w:tcW w:w="6874" w:type="dxa"/>
          </w:tcPr>
          <w:p w14:paraId="34BBBC83" w14:textId="77777777" w:rsidR="00ED7E0A" w:rsidRPr="0013194A" w:rsidRDefault="00ED7E0A" w:rsidP="00CA6862">
            <w:pPr>
              <w:rPr>
                <w:rFonts w:ascii="Calibri" w:eastAsia="Calibri" w:hAnsi="Calibri" w:cs="Times New Roman"/>
              </w:rPr>
            </w:pPr>
          </w:p>
        </w:tc>
        <w:tc>
          <w:tcPr>
            <w:tcW w:w="0" w:type="auto"/>
          </w:tcPr>
          <w:p w14:paraId="213BAA5C" w14:textId="77777777" w:rsidR="00ED7E0A" w:rsidRPr="0013194A" w:rsidRDefault="00ED7E0A" w:rsidP="00CA6862">
            <w:pPr>
              <w:rPr>
                <w:rFonts w:ascii="Calibri" w:eastAsia="Calibri" w:hAnsi="Calibri" w:cs="Times New Roman"/>
              </w:rPr>
            </w:pPr>
          </w:p>
        </w:tc>
      </w:tr>
      <w:tr w:rsidR="00ED7E0A" w:rsidRPr="0013194A" w14:paraId="3858F655" w14:textId="77777777" w:rsidTr="00CA6862">
        <w:trPr>
          <w:jc w:val="center"/>
        </w:trPr>
        <w:tc>
          <w:tcPr>
            <w:tcW w:w="6874" w:type="dxa"/>
          </w:tcPr>
          <w:p w14:paraId="5E59DAAA" w14:textId="77777777" w:rsidR="00ED7E0A" w:rsidRPr="0013194A" w:rsidRDefault="00ED7E0A" w:rsidP="00CA6862">
            <w:pPr>
              <w:rPr>
                <w:rFonts w:ascii="Calibri" w:eastAsia="Calibri" w:hAnsi="Calibri" w:cs="Times New Roman"/>
              </w:rPr>
            </w:pPr>
          </w:p>
        </w:tc>
        <w:tc>
          <w:tcPr>
            <w:tcW w:w="0" w:type="auto"/>
          </w:tcPr>
          <w:p w14:paraId="38268213" w14:textId="77777777" w:rsidR="00ED7E0A" w:rsidRPr="0013194A" w:rsidRDefault="00ED7E0A" w:rsidP="00CA6862">
            <w:pPr>
              <w:rPr>
                <w:rFonts w:ascii="Calibri" w:eastAsia="Calibri" w:hAnsi="Calibri" w:cs="Times New Roman"/>
              </w:rPr>
            </w:pPr>
          </w:p>
        </w:tc>
      </w:tr>
      <w:tr w:rsidR="00ED7E0A" w:rsidRPr="0013194A" w14:paraId="17A06545" w14:textId="77777777" w:rsidTr="00CA6862">
        <w:trPr>
          <w:jc w:val="center"/>
        </w:trPr>
        <w:tc>
          <w:tcPr>
            <w:tcW w:w="6874" w:type="dxa"/>
          </w:tcPr>
          <w:p w14:paraId="47EEF624" w14:textId="77777777" w:rsidR="00ED7E0A" w:rsidRPr="0013194A" w:rsidRDefault="00ED7E0A" w:rsidP="00CA6862">
            <w:pPr>
              <w:rPr>
                <w:rFonts w:ascii="Calibri" w:eastAsia="Calibri" w:hAnsi="Calibri" w:cs="Times New Roman"/>
              </w:rPr>
            </w:pPr>
          </w:p>
        </w:tc>
        <w:tc>
          <w:tcPr>
            <w:tcW w:w="0" w:type="auto"/>
          </w:tcPr>
          <w:p w14:paraId="3565A60F" w14:textId="77777777" w:rsidR="00ED7E0A" w:rsidRPr="0013194A" w:rsidRDefault="00ED7E0A" w:rsidP="00CA6862">
            <w:pPr>
              <w:rPr>
                <w:rFonts w:ascii="Calibri" w:eastAsia="Calibri" w:hAnsi="Calibri" w:cs="Times New Roman"/>
              </w:rPr>
            </w:pPr>
          </w:p>
        </w:tc>
      </w:tr>
      <w:tr w:rsidR="00ED7E0A" w:rsidRPr="0013194A" w14:paraId="5DF29AB8" w14:textId="77777777" w:rsidTr="00CA6862">
        <w:trPr>
          <w:jc w:val="center"/>
        </w:trPr>
        <w:tc>
          <w:tcPr>
            <w:tcW w:w="6874" w:type="dxa"/>
          </w:tcPr>
          <w:p w14:paraId="7F59B70B" w14:textId="77777777" w:rsidR="00ED7E0A" w:rsidRPr="0013194A" w:rsidRDefault="00ED7E0A" w:rsidP="00CA6862">
            <w:pPr>
              <w:rPr>
                <w:rFonts w:ascii="Calibri" w:eastAsia="Calibri" w:hAnsi="Calibri" w:cs="Times New Roman"/>
              </w:rPr>
            </w:pPr>
          </w:p>
        </w:tc>
        <w:tc>
          <w:tcPr>
            <w:tcW w:w="0" w:type="auto"/>
          </w:tcPr>
          <w:p w14:paraId="2FD01CEE" w14:textId="77777777" w:rsidR="00ED7E0A" w:rsidRPr="0013194A" w:rsidRDefault="00ED7E0A" w:rsidP="00CA6862">
            <w:pPr>
              <w:rPr>
                <w:rFonts w:ascii="Calibri" w:eastAsia="Calibri" w:hAnsi="Calibri" w:cs="Times New Roman"/>
              </w:rPr>
            </w:pPr>
          </w:p>
        </w:tc>
      </w:tr>
      <w:tr w:rsidR="00ED7E0A" w:rsidRPr="0013194A" w14:paraId="40C5B1D2" w14:textId="77777777" w:rsidTr="00CA6862">
        <w:trPr>
          <w:jc w:val="center"/>
        </w:trPr>
        <w:tc>
          <w:tcPr>
            <w:tcW w:w="9216" w:type="dxa"/>
            <w:gridSpan w:val="2"/>
          </w:tcPr>
          <w:p w14:paraId="3F2670E4" w14:textId="77777777" w:rsidR="00ED7E0A" w:rsidRPr="0013194A" w:rsidRDefault="00ED7E0A" w:rsidP="00CA6862">
            <w:pPr>
              <w:rPr>
                <w:rFonts w:ascii="Calibri" w:eastAsia="Calibri" w:hAnsi="Calibri" w:cs="Times New Roman"/>
              </w:rPr>
            </w:pPr>
            <w:r w:rsidRPr="0013194A">
              <w:rPr>
                <w:rFonts w:ascii="Calibri" w:eastAsia="Calibri" w:hAnsi="Calibri" w:cs="Times New Roman"/>
                <w:b/>
                <w:bCs/>
              </w:rPr>
              <w:t>Matériel utile :</w:t>
            </w:r>
          </w:p>
        </w:tc>
      </w:tr>
      <w:tr w:rsidR="00ED7E0A" w:rsidRPr="0013194A" w14:paraId="6B92EE4A" w14:textId="77777777" w:rsidTr="00CA6862">
        <w:trPr>
          <w:jc w:val="center"/>
        </w:trPr>
        <w:tc>
          <w:tcPr>
            <w:tcW w:w="9216" w:type="dxa"/>
            <w:gridSpan w:val="2"/>
          </w:tcPr>
          <w:p w14:paraId="7B439AB4" w14:textId="77777777" w:rsidR="00ED7E0A" w:rsidRPr="0013194A" w:rsidRDefault="00ED7E0A" w:rsidP="00CA6862">
            <w:pPr>
              <w:rPr>
                <w:rFonts w:ascii="Calibri" w:eastAsia="Calibri" w:hAnsi="Calibri" w:cs="Times New Roman"/>
                <w:b/>
                <w:bCs/>
              </w:rPr>
            </w:pPr>
            <w:r w:rsidRPr="0013194A">
              <w:rPr>
                <w:rFonts w:ascii="Calibri" w:eastAsia="Calibri" w:hAnsi="Calibri" w:cs="Times New Roman"/>
                <w:b/>
                <w:bCs/>
              </w:rPr>
              <w:t xml:space="preserve">Durée moyenne de préparation (en minutes) : </w:t>
            </w:r>
          </w:p>
        </w:tc>
      </w:tr>
      <w:tr w:rsidR="00ED7E0A" w:rsidRPr="0013194A" w14:paraId="0470833B" w14:textId="77777777" w:rsidTr="00CA6862">
        <w:trPr>
          <w:jc w:val="center"/>
        </w:trPr>
        <w:tc>
          <w:tcPr>
            <w:tcW w:w="9216" w:type="dxa"/>
            <w:gridSpan w:val="2"/>
          </w:tcPr>
          <w:p w14:paraId="7ECC734E" w14:textId="77777777" w:rsidR="00ED7E0A" w:rsidRPr="0013194A" w:rsidRDefault="00ED7E0A" w:rsidP="00CA6862">
            <w:pPr>
              <w:rPr>
                <w:rFonts w:ascii="Calibri" w:eastAsia="Calibri" w:hAnsi="Calibri" w:cs="Times New Roman"/>
              </w:rPr>
            </w:pPr>
            <w:r w:rsidRPr="0013194A">
              <w:rPr>
                <w:rFonts w:ascii="Calibri" w:eastAsia="Calibri" w:hAnsi="Calibri" w:cs="Times New Roman"/>
                <w:b/>
                <w:bCs/>
              </w:rPr>
              <w:t>Déroulé de la recette :</w:t>
            </w:r>
          </w:p>
        </w:tc>
      </w:tr>
      <w:tr w:rsidR="00ED7E0A" w:rsidRPr="003F7734" w14:paraId="554DE63C" w14:textId="77777777" w:rsidTr="00CA6862">
        <w:tblPrEx>
          <w:jc w:val="left"/>
        </w:tblPrEx>
        <w:tc>
          <w:tcPr>
            <w:tcW w:w="9216" w:type="dxa"/>
            <w:gridSpan w:val="2"/>
          </w:tcPr>
          <w:p w14:paraId="6B6726B4" w14:textId="77777777" w:rsidR="00ED7E0A" w:rsidRPr="003F7734" w:rsidRDefault="00ED7E0A" w:rsidP="00CA6862">
            <w:pPr>
              <w:ind w:left="708"/>
              <w:rPr>
                <w:rFonts w:ascii="Calibri" w:eastAsia="Calibri" w:hAnsi="Calibri" w:cs="Calibri"/>
                <w:sz w:val="24"/>
                <w:szCs w:val="24"/>
              </w:rPr>
            </w:pPr>
          </w:p>
          <w:p w14:paraId="6F44B109" w14:textId="77777777" w:rsidR="00ED7E0A" w:rsidRPr="003F7734" w:rsidRDefault="00ED7E0A" w:rsidP="00CA6862">
            <w:pPr>
              <w:ind w:left="708"/>
              <w:rPr>
                <w:rFonts w:ascii="Calibri" w:eastAsia="Calibri" w:hAnsi="Calibri" w:cs="Calibri"/>
              </w:rPr>
            </w:pPr>
            <w:r w:rsidRPr="003F7734">
              <w:rPr>
                <w:rFonts w:ascii="Calibri" w:eastAsia="Calibri" w:hAnsi="Calibri" w:cs="Calibri"/>
                <w:noProof/>
              </w:rPr>
              <mc:AlternateContent>
                <mc:Choice Requires="wps">
                  <w:drawing>
                    <wp:anchor distT="0" distB="0" distL="114300" distR="114300" simplePos="0" relativeHeight="251661312" behindDoc="0" locked="0" layoutInCell="1" allowOverlap="1" wp14:anchorId="288673E0" wp14:editId="49181751">
                      <wp:simplePos x="0" y="0"/>
                      <wp:positionH relativeFrom="column">
                        <wp:posOffset>220345</wp:posOffset>
                      </wp:positionH>
                      <wp:positionV relativeFrom="paragraph">
                        <wp:posOffset>29845</wp:posOffset>
                      </wp:positionV>
                      <wp:extent cx="94615" cy="857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2C70A4EE" w14:textId="77777777" w:rsidR="00ED7E0A" w:rsidRDefault="00ED7E0A" w:rsidP="00ED7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673E0" id="Rectangle 1" o:spid="_x0000_s1026" style="position:absolute;left:0;text-align:left;margin-left:17.35pt;margin-top:2.35pt;width:7.4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" filled="f" strokecolor="windowText" strokeweight="1pt">
                      <v:textbox>
                        <w:txbxContent>
                          <w:p w14:paraId="2C70A4EE" w14:textId="77777777" w:rsidR="00ED7E0A" w:rsidRDefault="00ED7E0A" w:rsidP="00ED7E0A">
                            <w:pPr>
                              <w:jc w:val="center"/>
                            </w:pPr>
                          </w:p>
                        </w:txbxContent>
                      </v:textbox>
                    </v:rect>
                  </w:pict>
                </mc:Fallback>
              </mc:AlternateContent>
            </w:r>
            <w:r w:rsidRPr="003F7734">
              <w:rPr>
                <w:rFonts w:ascii="Calibri" w:eastAsia="Calibri" w:hAnsi="Calibri" w:cs="Calibri"/>
              </w:rPr>
              <w:t xml:space="preserve">J’ai lu et pris connaissance du Règlement du Jeu. </w:t>
            </w:r>
            <w:r w:rsidRPr="003F7734">
              <w:rPr>
                <w:rFonts w:ascii="Calibri" w:eastAsia="Calibri" w:hAnsi="Calibri" w:cs="Calibri"/>
                <w:highlight w:val="lightGray"/>
              </w:rPr>
              <w:t>[Acceptation obligatoire pour participer au Jeu]</w:t>
            </w:r>
          </w:p>
          <w:p w14:paraId="3948AAF8" w14:textId="77777777" w:rsidR="00ED7E0A" w:rsidRPr="003F7734" w:rsidRDefault="00ED7E0A" w:rsidP="00CA6862">
            <w:pPr>
              <w:ind w:left="708"/>
              <w:rPr>
                <w:rFonts w:ascii="Calibri" w:eastAsia="Calibri" w:hAnsi="Calibri" w:cs="Calibri"/>
              </w:rPr>
            </w:pPr>
          </w:p>
          <w:p w14:paraId="33D3B9F2" w14:textId="77777777" w:rsidR="00ED7E0A" w:rsidRDefault="00ED7E0A" w:rsidP="00CA6862">
            <w:pPr>
              <w:ind w:left="708"/>
              <w:rPr>
                <w:rFonts w:ascii="Calibri" w:eastAsia="Calibri" w:hAnsi="Calibri" w:cs="Calibri"/>
              </w:rPr>
            </w:pPr>
            <w:r w:rsidRPr="003F7734">
              <w:rPr>
                <w:rFonts w:ascii="Calibri" w:eastAsia="Calibri" w:hAnsi="Calibri" w:cs="Calibri"/>
                <w:noProof/>
              </w:rPr>
              <mc:AlternateContent>
                <mc:Choice Requires="wps">
                  <w:drawing>
                    <wp:anchor distT="0" distB="0" distL="114300" distR="114300" simplePos="0" relativeHeight="251660288" behindDoc="0" locked="0" layoutInCell="1" allowOverlap="1" wp14:anchorId="3C434815" wp14:editId="7C31164E">
                      <wp:simplePos x="0" y="0"/>
                      <wp:positionH relativeFrom="column">
                        <wp:posOffset>210820</wp:posOffset>
                      </wp:positionH>
                      <wp:positionV relativeFrom="paragraph">
                        <wp:posOffset>77470</wp:posOffset>
                      </wp:positionV>
                      <wp:extent cx="94615" cy="8572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78740EB5" w14:textId="77777777" w:rsidR="00ED7E0A" w:rsidRDefault="00ED7E0A" w:rsidP="00ED7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34815" id="Rectangle 5" o:spid="_x0000_s1027" style="position:absolute;left:0;text-align:left;margin-left:16.6pt;margin-top:6.1pt;width:7.4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" filled="f" strokecolor="windowText" strokeweight="1pt">
                      <v:textbox>
                        <w:txbxContent>
                          <w:p w14:paraId="78740EB5" w14:textId="77777777" w:rsidR="00ED7E0A" w:rsidRDefault="00ED7E0A" w:rsidP="00ED7E0A">
                            <w:pPr>
                              <w:jc w:val="center"/>
                            </w:pPr>
                          </w:p>
                        </w:txbxContent>
                      </v:textbox>
                    </v:rect>
                  </w:pict>
                </mc:Fallback>
              </mc:AlternateContent>
            </w:r>
            <w:r w:rsidRPr="003F7734">
              <w:rPr>
                <w:rFonts w:ascii="Calibri" w:eastAsia="Calibri" w:hAnsi="Calibri" w:cs="Calibri"/>
              </w:rPr>
              <w:t>J’ai lu et pris connaissance de l’Article 4 des Conditions Générales du Règlement de Jeu m’informant des conditions dans lesquelles mes données personnelles sont collectées et traitées par So</w:t>
            </w:r>
            <w:r>
              <w:rPr>
                <w:rFonts w:ascii="Calibri" w:eastAsia="Calibri" w:hAnsi="Calibri" w:cs="Calibri"/>
              </w:rPr>
              <w:t xml:space="preserve">dexo </w:t>
            </w:r>
            <w:r w:rsidRPr="00CD4AE5">
              <w:rPr>
                <w:rFonts w:ascii="Calibri" w:eastAsia="Calibri" w:hAnsi="Calibri" w:cs="Calibri"/>
              </w:rPr>
              <w:t>et sa société mère Sodexo SA</w:t>
            </w:r>
            <w:r w:rsidRPr="003F7734">
              <w:rPr>
                <w:rFonts w:ascii="Calibri" w:eastAsia="Calibri" w:hAnsi="Calibri" w:cs="Calibri"/>
              </w:rPr>
              <w:t xml:space="preserve">. </w:t>
            </w:r>
            <w:r w:rsidRPr="003F7734">
              <w:rPr>
                <w:rFonts w:ascii="Calibri" w:eastAsia="Calibri" w:hAnsi="Calibri" w:cs="Calibri"/>
                <w:highlight w:val="lightGray"/>
              </w:rPr>
              <w:t>[Acceptation obligatoire pour participer au Jeu]</w:t>
            </w:r>
          </w:p>
          <w:p w14:paraId="5C914830" w14:textId="77777777" w:rsidR="00ED7E0A" w:rsidRDefault="00ED7E0A" w:rsidP="00CA6862">
            <w:pPr>
              <w:ind w:left="708"/>
              <w:rPr>
                <w:rFonts w:ascii="Calibri" w:eastAsia="Calibri" w:hAnsi="Calibri" w:cs="Calibri"/>
              </w:rPr>
            </w:pPr>
          </w:p>
          <w:p w14:paraId="4C8B3A05" w14:textId="77777777" w:rsidR="00ED7E0A" w:rsidRPr="003F7734" w:rsidRDefault="00ED7E0A" w:rsidP="00CA6862">
            <w:pPr>
              <w:ind w:left="708"/>
              <w:rPr>
                <w:rFonts w:ascii="Calibri" w:eastAsia="Calibri" w:hAnsi="Calibri" w:cs="Calibri"/>
              </w:rPr>
            </w:pPr>
            <w:r w:rsidRPr="00BF1AC5">
              <w:rPr>
                <w:rFonts w:ascii="Calibri" w:eastAsia="Calibri" w:hAnsi="Calibri" w:cs="Arial"/>
                <w:noProof/>
              </w:rPr>
              <mc:AlternateContent>
                <mc:Choice Requires="wps">
                  <w:drawing>
                    <wp:inline distT="0" distB="0" distL="114300" distR="114300" wp14:anchorId="0231B5E3" wp14:editId="481B6935">
                      <wp:extent cx="94615" cy="85725"/>
                      <wp:effectExtent l="0" t="0" r="19685" b="28575"/>
                      <wp:docPr id="1231295489" name="Rectangle 1231295489"/>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txbx>
                              <w:txbxContent>
                                <w:p w14:paraId="17652433" w14:textId="77777777" w:rsidR="00ED7E0A" w:rsidRDefault="00ED7E0A" w:rsidP="00ED7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31B5E3" id="Rectangle 1231295489" o:spid="_x0000_s1028" style="width:7.4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" filled="f" strokecolor="windowText" strokeweight="1pt">
                      <v:textbox>
                        <w:txbxContent>
                          <w:p w14:paraId="17652433" w14:textId="77777777" w:rsidR="00ED7E0A" w:rsidRDefault="00ED7E0A" w:rsidP="00ED7E0A">
                            <w:pPr>
                              <w:jc w:val="center"/>
                            </w:pPr>
                          </w:p>
                        </w:txbxContent>
                      </v:textbox>
                      <w10:anchorlock/>
                    </v:rect>
                  </w:pict>
                </mc:Fallback>
              </mc:AlternateContent>
            </w:r>
            <w:r w:rsidRPr="00BF1AC5">
              <w:rPr>
                <w:rFonts w:ascii="Arial" w:eastAsia="Calibri" w:hAnsi="Arial" w:cs="Arial"/>
              </w:rPr>
              <w:t xml:space="preserve">        </w:t>
            </w:r>
            <w:r w:rsidRPr="00BF1AC5">
              <w:rPr>
                <w:rFonts w:ascii="Calibri" w:eastAsia="Calibri" w:hAnsi="Calibri" w:cs="Calibri"/>
              </w:rPr>
              <w:t>Je concède à SODEXO et sa société mère Sodexo SA une licence gratuite et non exclusiv</w:t>
            </w:r>
            <w:r>
              <w:rPr>
                <w:rFonts w:ascii="Calibri" w:eastAsia="Calibri" w:hAnsi="Calibri" w:cs="Calibri"/>
              </w:rPr>
              <w:t xml:space="preserve">e </w:t>
            </w:r>
            <w:r w:rsidRPr="00BF1AC5">
              <w:rPr>
                <w:rFonts w:ascii="Calibri" w:eastAsia="Calibri" w:hAnsi="Calibri" w:cs="Calibri"/>
              </w:rPr>
              <w:t xml:space="preserve">de ma Recette dans les termes et conditions énoncées en Article 6 des Conditions Particulières du Règlement de Jeu </w:t>
            </w:r>
            <w:r w:rsidRPr="00BF1AC5">
              <w:rPr>
                <w:rFonts w:ascii="Calibri" w:eastAsia="Calibri" w:hAnsi="Calibri" w:cs="Calibri"/>
                <w:highlight w:val="lightGray"/>
              </w:rPr>
              <w:t>[Acceptation obligatoire pour participer au Jeu]</w:t>
            </w:r>
          </w:p>
          <w:p w14:paraId="143DB0D4" w14:textId="77777777" w:rsidR="00ED7E0A" w:rsidRPr="003F7734" w:rsidRDefault="00ED7E0A" w:rsidP="00CA6862">
            <w:pPr>
              <w:ind w:left="708"/>
              <w:rPr>
                <w:rFonts w:ascii="Calibri" w:eastAsia="Calibri" w:hAnsi="Calibri" w:cs="Calibri"/>
              </w:rPr>
            </w:pPr>
          </w:p>
          <w:p w14:paraId="1DB574C8" w14:textId="77777777" w:rsidR="00ED7E0A" w:rsidRPr="00852DC8" w:rsidRDefault="00ED7E0A" w:rsidP="00CA6862">
            <w:pPr>
              <w:ind w:left="708"/>
              <w:rPr>
                <w:rFonts w:ascii="Calibri" w:eastAsia="Calibri" w:hAnsi="Calibri" w:cs="Calibri"/>
              </w:rPr>
            </w:pPr>
            <w:r w:rsidRPr="003F7734">
              <w:rPr>
                <w:rFonts w:ascii="Calibri" w:eastAsia="Calibri" w:hAnsi="Calibri" w:cs="Calibri"/>
                <w:noProof/>
              </w:rPr>
              <mc:AlternateContent>
                <mc:Choice Requires="wps">
                  <w:drawing>
                    <wp:anchor distT="0" distB="0" distL="114300" distR="114300" simplePos="0" relativeHeight="251659264" behindDoc="0" locked="0" layoutInCell="1" allowOverlap="1" wp14:anchorId="5E9FE262" wp14:editId="36BCA910">
                      <wp:simplePos x="0" y="0"/>
                      <wp:positionH relativeFrom="column">
                        <wp:posOffset>222621</wp:posOffset>
                      </wp:positionH>
                      <wp:positionV relativeFrom="paragraph">
                        <wp:posOffset>57150</wp:posOffset>
                      </wp:positionV>
                      <wp:extent cx="94615" cy="8572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93A34" id="Rectangle 4" o:spid="_x0000_s1026" style="position:absolute;margin-left:17.55pt;margin-top:4.5pt;width:7.4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" filled="f" strokecolor="windowText" strokeweight="1pt"/>
                  </w:pict>
                </mc:Fallback>
              </mc:AlternateContent>
            </w:r>
            <w:r w:rsidRPr="003F7734">
              <w:rPr>
                <w:rFonts w:ascii="Calibri" w:eastAsia="Calibri" w:hAnsi="Calibri" w:cs="Calibri"/>
              </w:rPr>
              <w:t xml:space="preserve">J’autorise Sodexo à utiliser mon image dans les termes et conditions énoncées en Article 7 des Conditions Particulières du Règlement de Jeu </w:t>
            </w:r>
            <w:r w:rsidRPr="003F7734">
              <w:rPr>
                <w:rFonts w:ascii="Calibri" w:eastAsia="Calibri" w:hAnsi="Calibri" w:cs="Calibri"/>
                <w:highlight w:val="lightGray"/>
              </w:rPr>
              <w:t>[Acceptation obligatoire pour participer au Jeu]</w:t>
            </w:r>
            <w:r w:rsidRPr="003F7734">
              <w:rPr>
                <w:rFonts w:ascii="Calibri" w:eastAsia="Calibri" w:hAnsi="Calibri" w:cs="Calibri"/>
              </w:rPr>
              <w:t xml:space="preserve"> </w:t>
            </w:r>
          </w:p>
        </w:tc>
      </w:tr>
    </w:tbl>
    <w:p w14:paraId="6B74C169" w14:textId="77777777" w:rsidR="00ED7E0A" w:rsidRDefault="00ED7E0A" w:rsidP="00504B35">
      <w:pPr>
        <w:pStyle w:val="Retraitcorpsdetexte"/>
        <w:tabs>
          <w:tab w:val="clear" w:pos="1134"/>
          <w:tab w:val="left" w:pos="709"/>
        </w:tabs>
        <w:rPr>
          <w:rFonts w:ascii="Arial" w:hAnsi="Arial" w:cs="Arial"/>
          <w:b/>
          <w:bCs/>
          <w:sz w:val="20"/>
          <w:szCs w:val="20"/>
        </w:rPr>
      </w:pPr>
    </w:p>
    <w:p w14:paraId="6753C39F" w14:textId="5C134CC3" w:rsidR="00504B35" w:rsidRPr="00FA1D62" w:rsidRDefault="2A916549" w:rsidP="00504B35">
      <w:pPr>
        <w:pStyle w:val="Retraitcorpsdetexte"/>
        <w:tabs>
          <w:tab w:val="clear" w:pos="1134"/>
          <w:tab w:val="left" w:pos="709"/>
        </w:tabs>
        <w:rPr>
          <w:rFonts w:ascii="Arial" w:hAnsi="Arial" w:cs="Arial"/>
          <w:sz w:val="20"/>
          <w:szCs w:val="20"/>
        </w:rPr>
      </w:pPr>
      <w:r w:rsidRPr="0E91217B">
        <w:rPr>
          <w:rFonts w:ascii="Arial" w:hAnsi="Arial" w:cs="Arial"/>
          <w:b/>
          <w:bCs/>
          <w:sz w:val="20"/>
          <w:szCs w:val="20"/>
        </w:rPr>
        <w:t>4</w:t>
      </w:r>
      <w:r w:rsidR="00504B35" w:rsidRPr="4BCAE37F">
        <w:rPr>
          <w:rFonts w:ascii="Arial" w:hAnsi="Arial" w:cs="Arial"/>
          <w:b/>
          <w:bCs/>
          <w:sz w:val="20"/>
          <w:szCs w:val="20"/>
        </w:rPr>
        <w:t>.</w:t>
      </w:r>
      <w:r w:rsidR="25DAFC7E" w:rsidRPr="4BCAE37F">
        <w:rPr>
          <w:rFonts w:ascii="Arial" w:hAnsi="Arial" w:cs="Arial"/>
          <w:b/>
          <w:bCs/>
          <w:sz w:val="20"/>
          <w:szCs w:val="20"/>
        </w:rPr>
        <w:t xml:space="preserve">2. </w:t>
      </w:r>
      <w:r w:rsidR="5B66BCA9" w:rsidRPr="4BCAE37F">
        <w:rPr>
          <w:rFonts w:ascii="Arial" w:hAnsi="Arial" w:cs="Arial"/>
          <w:b/>
          <w:bCs/>
          <w:sz w:val="20"/>
          <w:szCs w:val="20"/>
        </w:rPr>
        <w:t xml:space="preserve">      </w:t>
      </w:r>
      <w:r w:rsidR="00504B35" w:rsidRPr="4BCAE37F">
        <w:rPr>
          <w:rFonts w:ascii="Arial" w:hAnsi="Arial" w:cs="Arial"/>
          <w:sz w:val="20"/>
          <w:szCs w:val="20"/>
        </w:rPr>
        <w:t xml:space="preserve">Modalités de participation : </w:t>
      </w:r>
    </w:p>
    <w:p w14:paraId="1384A98B" w14:textId="77777777" w:rsidR="00504B35" w:rsidRPr="00FA1D62" w:rsidRDefault="00504B35" w:rsidP="00504B35">
      <w:pPr>
        <w:pStyle w:val="Retraitcorpsdetexte"/>
        <w:rPr>
          <w:rFonts w:ascii="Arial" w:hAnsi="Arial" w:cs="Arial"/>
          <w:sz w:val="20"/>
          <w:szCs w:val="20"/>
        </w:rPr>
      </w:pPr>
    </w:p>
    <w:p w14:paraId="66419A73" w14:textId="16A5A4EF" w:rsidR="00504B35" w:rsidRPr="00E3751E" w:rsidRDefault="00504B35" w:rsidP="0E91217B">
      <w:pPr>
        <w:pStyle w:val="Retraitcorpsdetexte"/>
        <w:numPr>
          <w:ilvl w:val="0"/>
          <w:numId w:val="19"/>
        </w:numPr>
        <w:rPr>
          <w:rFonts w:ascii="Arial" w:hAnsi="Arial" w:cs="Arial"/>
          <w:color w:val="000000" w:themeColor="text1"/>
          <w:sz w:val="20"/>
          <w:szCs w:val="20"/>
        </w:rPr>
      </w:pPr>
      <w:r w:rsidRPr="0E91217B">
        <w:rPr>
          <w:rFonts w:ascii="Arial" w:hAnsi="Arial" w:cs="Arial"/>
          <w:sz w:val="20"/>
          <w:szCs w:val="20"/>
        </w:rPr>
        <w:t xml:space="preserve">Le Participant devra </w:t>
      </w:r>
      <w:r w:rsidR="00890913" w:rsidRPr="0E91217B">
        <w:rPr>
          <w:rFonts w:ascii="Arial" w:hAnsi="Arial" w:cs="Arial"/>
          <w:sz w:val="20"/>
          <w:szCs w:val="20"/>
        </w:rPr>
        <w:t>télécharger</w:t>
      </w:r>
      <w:r w:rsidRPr="0E91217B">
        <w:rPr>
          <w:rFonts w:ascii="Arial" w:hAnsi="Arial" w:cs="Arial"/>
          <w:sz w:val="20"/>
          <w:szCs w:val="20"/>
        </w:rPr>
        <w:t xml:space="preserve"> et </w:t>
      </w:r>
      <w:r w:rsidR="00890913" w:rsidRPr="0E91217B">
        <w:rPr>
          <w:rFonts w:ascii="Arial" w:hAnsi="Arial" w:cs="Arial"/>
          <w:sz w:val="20"/>
          <w:szCs w:val="20"/>
        </w:rPr>
        <w:t xml:space="preserve">remplir </w:t>
      </w:r>
      <w:r w:rsidR="4477B937" w:rsidRPr="0E91217B">
        <w:rPr>
          <w:rFonts w:ascii="Arial" w:hAnsi="Arial" w:cs="Arial"/>
          <w:sz w:val="20"/>
          <w:szCs w:val="20"/>
        </w:rPr>
        <w:t>de façon lisible</w:t>
      </w:r>
      <w:r w:rsidRPr="0E91217B">
        <w:rPr>
          <w:rFonts w:ascii="Arial" w:hAnsi="Arial" w:cs="Arial"/>
          <w:sz w:val="20"/>
          <w:szCs w:val="20"/>
        </w:rPr>
        <w:t xml:space="preserve"> le </w:t>
      </w:r>
      <w:r w:rsidR="00BF4533" w:rsidRPr="0E91217B">
        <w:rPr>
          <w:rFonts w:ascii="Arial" w:hAnsi="Arial" w:cs="Arial"/>
          <w:sz w:val="20"/>
          <w:szCs w:val="20"/>
        </w:rPr>
        <w:t xml:space="preserve">bulletin </w:t>
      </w:r>
      <w:r w:rsidRPr="0E91217B">
        <w:rPr>
          <w:rFonts w:ascii="Arial" w:hAnsi="Arial" w:cs="Arial"/>
          <w:sz w:val="20"/>
          <w:szCs w:val="20"/>
        </w:rPr>
        <w:t xml:space="preserve">de participation </w:t>
      </w:r>
      <w:r w:rsidR="5862A6F0" w:rsidRPr="0E91217B">
        <w:rPr>
          <w:rFonts w:ascii="Arial" w:hAnsi="Arial" w:cs="Arial"/>
          <w:sz w:val="20"/>
          <w:szCs w:val="20"/>
        </w:rPr>
        <w:t>“Fiche recette”</w:t>
      </w:r>
      <w:r w:rsidR="35240E09" w:rsidRPr="0E91217B">
        <w:rPr>
          <w:rFonts w:ascii="Arial" w:hAnsi="Arial" w:cs="Arial"/>
          <w:sz w:val="20"/>
          <w:szCs w:val="20"/>
        </w:rPr>
        <w:t xml:space="preserve"> </w:t>
      </w:r>
      <w:r w:rsidRPr="0E91217B">
        <w:rPr>
          <w:rFonts w:ascii="Arial" w:hAnsi="Arial" w:cs="Arial"/>
          <w:sz w:val="20"/>
          <w:szCs w:val="20"/>
        </w:rPr>
        <w:t xml:space="preserve">en précisant les informations suivantes qui valent pour son inscription au Jeu : nom, prénom, </w:t>
      </w:r>
      <w:r w:rsidR="61CC9DE7" w:rsidRPr="0E91217B">
        <w:rPr>
          <w:rFonts w:ascii="Arial" w:hAnsi="Arial" w:cs="Arial"/>
          <w:sz w:val="20"/>
          <w:szCs w:val="20"/>
        </w:rPr>
        <w:t>numéro de téléphone</w:t>
      </w:r>
      <w:r w:rsidR="2000AB3B" w:rsidRPr="0E91217B">
        <w:rPr>
          <w:rFonts w:ascii="Arial" w:hAnsi="Arial" w:cs="Arial"/>
          <w:sz w:val="20"/>
          <w:szCs w:val="20"/>
        </w:rPr>
        <w:t xml:space="preserve"> valide</w:t>
      </w:r>
      <w:r w:rsidRPr="0E91217B">
        <w:rPr>
          <w:rFonts w:ascii="Arial" w:hAnsi="Arial" w:cs="Arial"/>
          <w:color w:val="000000" w:themeColor="text1"/>
          <w:sz w:val="20"/>
          <w:szCs w:val="20"/>
        </w:rPr>
        <w:t>, adresse de courrier électronique valide</w:t>
      </w:r>
      <w:r w:rsidR="58D16F9A" w:rsidRPr="0E91217B">
        <w:rPr>
          <w:rFonts w:ascii="Arial" w:hAnsi="Arial" w:cs="Arial"/>
          <w:color w:val="000000" w:themeColor="text1"/>
          <w:sz w:val="20"/>
          <w:szCs w:val="20"/>
        </w:rPr>
        <w:t xml:space="preserve">, nom du site ou du restaurant sur lequel </w:t>
      </w:r>
      <w:r w:rsidR="67AF0229" w:rsidRPr="0E91217B">
        <w:rPr>
          <w:rFonts w:ascii="Arial" w:hAnsi="Arial" w:cs="Arial"/>
          <w:color w:val="000000" w:themeColor="text1"/>
          <w:sz w:val="20"/>
          <w:szCs w:val="20"/>
        </w:rPr>
        <w:t xml:space="preserve">le </w:t>
      </w:r>
      <w:r w:rsidRPr="0E91217B">
        <w:rPr>
          <w:rFonts w:ascii="Arial" w:hAnsi="Arial" w:cs="Arial"/>
          <w:color w:val="000000" w:themeColor="text1"/>
          <w:sz w:val="20"/>
          <w:szCs w:val="20"/>
        </w:rPr>
        <w:t xml:space="preserve">Participant </w:t>
      </w:r>
      <w:r w:rsidR="58D16F9A" w:rsidRPr="0E91217B">
        <w:rPr>
          <w:rFonts w:ascii="Arial" w:hAnsi="Arial" w:cs="Arial"/>
          <w:color w:val="000000" w:themeColor="text1"/>
          <w:sz w:val="20"/>
          <w:szCs w:val="20"/>
        </w:rPr>
        <w:t>travaille</w:t>
      </w:r>
      <w:r w:rsidR="5E450B32" w:rsidRPr="0E91217B">
        <w:rPr>
          <w:rFonts w:ascii="Arial" w:hAnsi="Arial" w:cs="Arial"/>
          <w:color w:val="000000" w:themeColor="text1"/>
          <w:sz w:val="20"/>
          <w:szCs w:val="20"/>
        </w:rPr>
        <w:t>,</w:t>
      </w:r>
      <w:r w:rsidR="00045C21" w:rsidRPr="0E91217B">
        <w:rPr>
          <w:rFonts w:ascii="Arial" w:hAnsi="Arial" w:cs="Arial"/>
          <w:color w:val="000000" w:themeColor="text1"/>
          <w:sz w:val="20"/>
          <w:szCs w:val="20"/>
        </w:rPr>
        <w:t xml:space="preserve"> le nom de la recette</w:t>
      </w:r>
      <w:r w:rsidR="00DC09F6" w:rsidRPr="0E91217B">
        <w:rPr>
          <w:rFonts w:ascii="Arial" w:hAnsi="Arial" w:cs="Arial"/>
          <w:color w:val="000000" w:themeColor="text1"/>
          <w:sz w:val="20"/>
          <w:szCs w:val="20"/>
        </w:rPr>
        <w:t xml:space="preserve">, </w:t>
      </w:r>
      <w:r w:rsidR="00CF501C" w:rsidRPr="0E91217B">
        <w:rPr>
          <w:rFonts w:ascii="Arial" w:hAnsi="Arial" w:cs="Arial"/>
          <w:color w:val="000000" w:themeColor="text1"/>
          <w:sz w:val="20"/>
          <w:szCs w:val="20"/>
        </w:rPr>
        <w:t>les ingrédients</w:t>
      </w:r>
      <w:r w:rsidR="00BF4533" w:rsidRPr="0E91217B">
        <w:rPr>
          <w:rFonts w:ascii="Arial" w:hAnsi="Arial" w:cs="Arial"/>
          <w:color w:val="000000" w:themeColor="text1"/>
          <w:sz w:val="20"/>
          <w:szCs w:val="20"/>
        </w:rPr>
        <w:t xml:space="preserve"> et leurs grammages,</w:t>
      </w:r>
      <w:r w:rsidR="009C3E2F" w:rsidRPr="0E91217B">
        <w:rPr>
          <w:rFonts w:ascii="Arial" w:hAnsi="Arial" w:cs="Arial"/>
          <w:color w:val="000000" w:themeColor="text1"/>
          <w:sz w:val="20"/>
          <w:szCs w:val="20"/>
        </w:rPr>
        <w:t xml:space="preserve"> </w:t>
      </w:r>
      <w:r w:rsidR="002856A5" w:rsidRPr="0E91217B">
        <w:rPr>
          <w:rFonts w:ascii="Arial" w:hAnsi="Arial" w:cs="Arial"/>
          <w:color w:val="000000" w:themeColor="text1"/>
          <w:sz w:val="20"/>
          <w:szCs w:val="20"/>
        </w:rPr>
        <w:t xml:space="preserve">le </w:t>
      </w:r>
      <w:r w:rsidR="009C3E2F" w:rsidRPr="0E91217B">
        <w:rPr>
          <w:rFonts w:ascii="Arial" w:hAnsi="Arial" w:cs="Arial"/>
          <w:color w:val="000000" w:themeColor="text1"/>
          <w:sz w:val="20"/>
          <w:szCs w:val="20"/>
        </w:rPr>
        <w:t>matériel utilisé,</w:t>
      </w:r>
      <w:r w:rsidR="00480C38" w:rsidRPr="0E91217B">
        <w:rPr>
          <w:rFonts w:ascii="Arial" w:hAnsi="Arial" w:cs="Arial"/>
          <w:color w:val="000000" w:themeColor="text1"/>
          <w:sz w:val="20"/>
          <w:szCs w:val="20"/>
        </w:rPr>
        <w:t xml:space="preserve"> la durée et le déroulé de la préparation</w:t>
      </w:r>
      <w:r w:rsidR="15E47CC7" w:rsidRPr="0E91217B">
        <w:rPr>
          <w:rFonts w:ascii="Arial" w:hAnsi="Arial" w:cs="Arial"/>
          <w:color w:val="000000" w:themeColor="text1"/>
          <w:sz w:val="20"/>
          <w:szCs w:val="20"/>
        </w:rPr>
        <w:t xml:space="preserve"> et les cases à cocher nous confirmant votre bonne compréhension </w:t>
      </w:r>
      <w:r w:rsidR="3D3EF93C" w:rsidRPr="0E91217B">
        <w:rPr>
          <w:rFonts w:ascii="Arial" w:hAnsi="Arial" w:cs="Arial"/>
          <w:color w:val="000000" w:themeColor="text1"/>
          <w:sz w:val="20"/>
          <w:szCs w:val="20"/>
        </w:rPr>
        <w:t xml:space="preserve">du </w:t>
      </w:r>
      <w:r w:rsidR="15E47CC7" w:rsidRPr="0E91217B">
        <w:rPr>
          <w:rFonts w:ascii="Arial" w:hAnsi="Arial" w:cs="Arial"/>
          <w:color w:val="000000" w:themeColor="text1"/>
          <w:sz w:val="20"/>
          <w:szCs w:val="20"/>
        </w:rPr>
        <w:t>Règlement de Jeu</w:t>
      </w:r>
      <w:r w:rsidR="3362A0D4" w:rsidRPr="0E91217B">
        <w:rPr>
          <w:rFonts w:ascii="Arial" w:hAnsi="Arial" w:cs="Arial"/>
          <w:color w:val="000000" w:themeColor="text1"/>
          <w:sz w:val="20"/>
          <w:szCs w:val="20"/>
        </w:rPr>
        <w:t>.</w:t>
      </w:r>
      <w:r w:rsidR="00B87647" w:rsidRPr="0E91217B">
        <w:rPr>
          <w:rFonts w:ascii="Arial" w:hAnsi="Arial" w:cs="Arial"/>
          <w:color w:val="000000" w:themeColor="text1"/>
          <w:sz w:val="20"/>
          <w:szCs w:val="20"/>
        </w:rPr>
        <w:t xml:space="preserve"> </w:t>
      </w:r>
      <w:r w:rsidRPr="0E91217B">
        <w:rPr>
          <w:rFonts w:ascii="Arial" w:hAnsi="Arial" w:cs="Arial"/>
          <w:color w:val="000000" w:themeColor="text1"/>
          <w:sz w:val="20"/>
          <w:szCs w:val="20"/>
        </w:rPr>
        <w:t xml:space="preserve">Le Jeu consiste à </w:t>
      </w:r>
      <w:r w:rsidR="00463C2A" w:rsidRPr="0E91217B">
        <w:rPr>
          <w:rFonts w:ascii="Arial" w:hAnsi="Arial" w:cs="Arial"/>
          <w:color w:val="000000" w:themeColor="text1"/>
          <w:sz w:val="20"/>
          <w:szCs w:val="20"/>
        </w:rPr>
        <w:t>créer u</w:t>
      </w:r>
      <w:r w:rsidR="00A5622E" w:rsidRPr="0E91217B">
        <w:rPr>
          <w:rFonts w:ascii="Arial" w:hAnsi="Arial" w:cs="Arial"/>
          <w:color w:val="000000" w:themeColor="text1"/>
          <w:sz w:val="20"/>
          <w:szCs w:val="20"/>
        </w:rPr>
        <w:t xml:space="preserve">n plat </w:t>
      </w:r>
      <w:r w:rsidR="355C1810" w:rsidRPr="0E91217B">
        <w:rPr>
          <w:rFonts w:ascii="Arial" w:hAnsi="Arial" w:cs="Arial"/>
          <w:color w:val="000000" w:themeColor="text1"/>
          <w:sz w:val="20"/>
          <w:szCs w:val="20"/>
        </w:rPr>
        <w:t>salé</w:t>
      </w:r>
      <w:r w:rsidR="02C3FDA1" w:rsidRPr="0E91217B">
        <w:rPr>
          <w:rFonts w:ascii="Arial" w:hAnsi="Arial" w:cs="Arial"/>
          <w:color w:val="000000" w:themeColor="text1"/>
          <w:sz w:val="20"/>
          <w:szCs w:val="20"/>
        </w:rPr>
        <w:t xml:space="preserve"> </w:t>
      </w:r>
      <w:r w:rsidR="4A9A65F5" w:rsidRPr="0E91217B">
        <w:rPr>
          <w:rFonts w:ascii="Arial" w:hAnsi="Arial" w:cs="Arial"/>
          <w:color w:val="000000" w:themeColor="text1"/>
          <w:sz w:val="20"/>
          <w:szCs w:val="20"/>
        </w:rPr>
        <w:t>pour deux (2) personnes en cent pour cent (</w:t>
      </w:r>
      <w:r w:rsidR="00245022" w:rsidRPr="0E91217B">
        <w:rPr>
          <w:rFonts w:ascii="Arial" w:hAnsi="Arial" w:cs="Arial"/>
          <w:color w:val="000000" w:themeColor="text1"/>
          <w:sz w:val="20"/>
          <w:szCs w:val="20"/>
        </w:rPr>
        <w:t>100</w:t>
      </w:r>
      <w:r w:rsidR="5AF86ECA" w:rsidRPr="0E91217B">
        <w:rPr>
          <w:rFonts w:ascii="Arial" w:hAnsi="Arial" w:cs="Arial"/>
          <w:color w:val="000000" w:themeColor="text1"/>
          <w:sz w:val="20"/>
          <w:szCs w:val="20"/>
        </w:rPr>
        <w:t>%</w:t>
      </w:r>
      <w:r w:rsidR="16DEBE10" w:rsidRPr="0E91217B">
        <w:rPr>
          <w:rFonts w:ascii="Arial" w:hAnsi="Arial" w:cs="Arial"/>
          <w:color w:val="000000" w:themeColor="text1"/>
          <w:sz w:val="20"/>
          <w:szCs w:val="20"/>
        </w:rPr>
        <w:t>)</w:t>
      </w:r>
      <w:r w:rsidR="00245022" w:rsidRPr="0E91217B">
        <w:rPr>
          <w:rFonts w:ascii="Arial" w:hAnsi="Arial" w:cs="Arial"/>
          <w:color w:val="000000" w:themeColor="text1"/>
          <w:sz w:val="20"/>
          <w:szCs w:val="20"/>
        </w:rPr>
        <w:t xml:space="preserve"> végétal</w:t>
      </w:r>
      <w:r w:rsidR="006D3A76" w:rsidRPr="0E91217B">
        <w:rPr>
          <w:rFonts w:ascii="Arial" w:hAnsi="Arial" w:cs="Arial"/>
          <w:color w:val="000000" w:themeColor="text1"/>
          <w:sz w:val="20"/>
          <w:szCs w:val="20"/>
        </w:rPr>
        <w:t xml:space="preserve"> autrement dit un plat sans aucun produit d'origine animale (à titre d’exemple, votre plat ne contiendra pas de viande, de lait de vache, d’œufs, de miel)</w:t>
      </w:r>
      <w:r w:rsidR="00F455D2" w:rsidRPr="0E91217B">
        <w:rPr>
          <w:rFonts w:ascii="Arial" w:hAnsi="Arial" w:cs="Arial"/>
          <w:color w:val="000000" w:themeColor="text1"/>
          <w:sz w:val="20"/>
          <w:szCs w:val="20"/>
        </w:rPr>
        <w:t xml:space="preserve"> dans les conditions indiquées à </w:t>
      </w:r>
      <w:r w:rsidR="5F8213BB" w:rsidRPr="0E91217B">
        <w:rPr>
          <w:rFonts w:ascii="Arial" w:hAnsi="Arial" w:cs="Arial"/>
          <w:color w:val="000000" w:themeColor="text1"/>
          <w:sz w:val="20"/>
          <w:szCs w:val="20"/>
        </w:rPr>
        <w:t>l’</w:t>
      </w:r>
      <w:r w:rsidR="7374DA1A" w:rsidRPr="0E91217B">
        <w:rPr>
          <w:rFonts w:ascii="Arial" w:hAnsi="Arial" w:cs="Arial"/>
          <w:color w:val="000000" w:themeColor="text1"/>
          <w:sz w:val="20"/>
          <w:szCs w:val="20"/>
        </w:rPr>
        <w:t>A</w:t>
      </w:r>
      <w:r w:rsidR="5F8213BB" w:rsidRPr="0E91217B">
        <w:rPr>
          <w:rFonts w:ascii="Arial" w:hAnsi="Arial" w:cs="Arial"/>
          <w:color w:val="000000" w:themeColor="text1"/>
          <w:sz w:val="20"/>
          <w:szCs w:val="20"/>
        </w:rPr>
        <w:t>rticle</w:t>
      </w:r>
      <w:r w:rsidR="00F455D2" w:rsidRPr="0E91217B">
        <w:rPr>
          <w:rFonts w:ascii="Arial" w:hAnsi="Arial" w:cs="Arial"/>
          <w:color w:val="000000" w:themeColor="text1"/>
          <w:sz w:val="20"/>
          <w:szCs w:val="20"/>
        </w:rPr>
        <w:t xml:space="preserve"> 3 des Conditions Particulières</w:t>
      </w:r>
      <w:r w:rsidR="035977C0" w:rsidRPr="0E91217B">
        <w:rPr>
          <w:rFonts w:ascii="Arial" w:hAnsi="Arial" w:cs="Arial"/>
          <w:color w:val="000000" w:themeColor="text1"/>
          <w:sz w:val="20"/>
          <w:szCs w:val="20"/>
        </w:rPr>
        <w:t xml:space="preserve"> ;</w:t>
      </w:r>
    </w:p>
    <w:p w14:paraId="1A3C93E1" w14:textId="27B367B2" w:rsidR="007A17E4" w:rsidRDefault="007A17E4" w:rsidP="0E91217B">
      <w:pPr>
        <w:pStyle w:val="Retraitcorpsdetexte"/>
        <w:rPr>
          <w:rFonts w:ascii="Arial" w:hAnsi="Arial" w:cs="Arial"/>
          <w:color w:val="000000" w:themeColor="text1"/>
          <w:sz w:val="20"/>
          <w:szCs w:val="20"/>
        </w:rPr>
      </w:pPr>
    </w:p>
    <w:p w14:paraId="76426519" w14:textId="79037D5C" w:rsidR="007A17E4" w:rsidRPr="00E3751E" w:rsidRDefault="007A17E4" w:rsidP="0E91217B">
      <w:pPr>
        <w:pStyle w:val="Retraitcorpsdetexte"/>
        <w:numPr>
          <w:ilvl w:val="0"/>
          <w:numId w:val="19"/>
        </w:numPr>
        <w:rPr>
          <w:rFonts w:ascii="Arial" w:hAnsi="Arial" w:cs="Arial"/>
          <w:color w:val="000000" w:themeColor="text1"/>
          <w:sz w:val="20"/>
          <w:szCs w:val="20"/>
        </w:rPr>
      </w:pPr>
      <w:r w:rsidRPr="0E91217B">
        <w:rPr>
          <w:rFonts w:ascii="Arial" w:hAnsi="Arial" w:cs="Arial"/>
          <w:color w:val="000000" w:themeColor="text1"/>
          <w:sz w:val="20"/>
          <w:szCs w:val="20"/>
        </w:rPr>
        <w:t>Le Participant d</w:t>
      </w:r>
      <w:r w:rsidR="006D3A76" w:rsidRPr="0E91217B">
        <w:rPr>
          <w:rFonts w:ascii="Arial" w:hAnsi="Arial" w:cs="Arial"/>
          <w:color w:val="000000" w:themeColor="text1"/>
          <w:sz w:val="20"/>
          <w:szCs w:val="20"/>
        </w:rPr>
        <w:t>evra</w:t>
      </w:r>
      <w:r w:rsidRPr="0E91217B">
        <w:rPr>
          <w:rFonts w:ascii="Arial" w:hAnsi="Arial" w:cs="Arial"/>
          <w:color w:val="000000" w:themeColor="text1"/>
          <w:sz w:val="20"/>
          <w:szCs w:val="20"/>
        </w:rPr>
        <w:t xml:space="preserve"> </w:t>
      </w:r>
      <w:r w:rsidR="006D3A76" w:rsidRPr="0E91217B">
        <w:rPr>
          <w:rFonts w:ascii="Arial" w:hAnsi="Arial" w:cs="Arial"/>
          <w:color w:val="000000" w:themeColor="text1"/>
          <w:sz w:val="20"/>
          <w:szCs w:val="20"/>
        </w:rPr>
        <w:t xml:space="preserve">également </w:t>
      </w:r>
      <w:r w:rsidR="00190366" w:rsidRPr="0E91217B">
        <w:rPr>
          <w:rFonts w:ascii="Arial" w:hAnsi="Arial" w:cs="Arial"/>
          <w:color w:val="000000" w:themeColor="text1"/>
          <w:sz w:val="20"/>
          <w:szCs w:val="20"/>
        </w:rPr>
        <w:t xml:space="preserve">envoyer </w:t>
      </w:r>
      <w:r w:rsidR="006D3A76" w:rsidRPr="0E91217B">
        <w:rPr>
          <w:rFonts w:ascii="Arial" w:hAnsi="Arial" w:cs="Arial"/>
          <w:color w:val="000000" w:themeColor="text1"/>
          <w:sz w:val="20"/>
          <w:szCs w:val="20"/>
        </w:rPr>
        <w:t xml:space="preserve">à l’adresse </w:t>
      </w:r>
      <w:proofErr w:type="gramStart"/>
      <w:r w:rsidR="006D3A76" w:rsidRPr="0E91217B">
        <w:rPr>
          <w:rFonts w:ascii="Arial" w:hAnsi="Arial" w:cs="Arial"/>
          <w:color w:val="000000" w:themeColor="text1"/>
          <w:sz w:val="20"/>
          <w:szCs w:val="20"/>
        </w:rPr>
        <w:t>email</w:t>
      </w:r>
      <w:proofErr w:type="gramEnd"/>
      <w:r w:rsidR="006D3A76" w:rsidRPr="0E91217B">
        <w:rPr>
          <w:rFonts w:ascii="Arial" w:hAnsi="Arial" w:cs="Arial"/>
          <w:color w:val="000000" w:themeColor="text1"/>
          <w:sz w:val="20"/>
          <w:szCs w:val="20"/>
        </w:rPr>
        <w:t xml:space="preserve"> indiquée </w:t>
      </w:r>
      <w:r w:rsidR="00190366" w:rsidRPr="0E91217B">
        <w:rPr>
          <w:rFonts w:ascii="Arial" w:hAnsi="Arial" w:cs="Arial"/>
          <w:color w:val="000000" w:themeColor="text1"/>
          <w:sz w:val="20"/>
          <w:szCs w:val="20"/>
        </w:rPr>
        <w:t xml:space="preserve">une photo </w:t>
      </w:r>
      <w:r w:rsidR="006D3A76" w:rsidRPr="0E91217B">
        <w:rPr>
          <w:rFonts w:ascii="Arial" w:hAnsi="Arial" w:cs="Arial"/>
          <w:color w:val="000000" w:themeColor="text1"/>
          <w:sz w:val="20"/>
          <w:szCs w:val="20"/>
        </w:rPr>
        <w:t>de son plat terminé ou</w:t>
      </w:r>
      <w:r w:rsidR="00190366" w:rsidRPr="0E91217B">
        <w:rPr>
          <w:rFonts w:ascii="Arial" w:hAnsi="Arial" w:cs="Arial"/>
          <w:color w:val="000000" w:themeColor="text1"/>
          <w:sz w:val="20"/>
          <w:szCs w:val="20"/>
        </w:rPr>
        <w:t xml:space="preserve"> une vidéo de moins d’une minute </w:t>
      </w:r>
      <w:r w:rsidR="00B87647" w:rsidRPr="0E91217B">
        <w:rPr>
          <w:rFonts w:ascii="Arial" w:hAnsi="Arial" w:cs="Arial"/>
          <w:color w:val="000000" w:themeColor="text1"/>
          <w:sz w:val="20"/>
          <w:szCs w:val="20"/>
        </w:rPr>
        <w:t>présentant son plat</w:t>
      </w:r>
      <w:r w:rsidR="00DC09F6" w:rsidRPr="0E91217B">
        <w:rPr>
          <w:rFonts w:ascii="Arial" w:hAnsi="Arial" w:cs="Arial"/>
          <w:color w:val="000000" w:themeColor="text1"/>
          <w:sz w:val="20"/>
          <w:szCs w:val="20"/>
        </w:rPr>
        <w:t xml:space="preserve"> terminé</w:t>
      </w:r>
      <w:r w:rsidR="6E70B2DC" w:rsidRPr="0E91217B">
        <w:rPr>
          <w:rFonts w:ascii="Arial" w:hAnsi="Arial" w:cs="Arial"/>
          <w:color w:val="000000" w:themeColor="text1"/>
          <w:sz w:val="20"/>
          <w:szCs w:val="20"/>
        </w:rPr>
        <w:t xml:space="preserve"> ;</w:t>
      </w:r>
    </w:p>
    <w:p w14:paraId="7E017909" w14:textId="35CD2C2D" w:rsidR="00890913" w:rsidRDefault="00890913" w:rsidP="0E91217B">
      <w:pPr>
        <w:pStyle w:val="Retraitcorpsdetexte"/>
        <w:rPr>
          <w:rFonts w:ascii="Arial" w:hAnsi="Arial" w:cs="Arial"/>
          <w:color w:val="000000" w:themeColor="text1"/>
          <w:sz w:val="20"/>
          <w:szCs w:val="20"/>
        </w:rPr>
      </w:pPr>
    </w:p>
    <w:p w14:paraId="2BB6BC46" w14:textId="6BDBF623" w:rsidR="00890913" w:rsidRPr="00E3751E" w:rsidRDefault="00890913" w:rsidP="0E91217B">
      <w:pPr>
        <w:pStyle w:val="Retraitcorpsdetexte"/>
        <w:numPr>
          <w:ilvl w:val="0"/>
          <w:numId w:val="19"/>
        </w:numPr>
        <w:rPr>
          <w:rFonts w:ascii="Arial" w:hAnsi="Arial" w:cs="Arial"/>
          <w:color w:val="000000" w:themeColor="text1"/>
          <w:sz w:val="20"/>
          <w:szCs w:val="20"/>
        </w:rPr>
      </w:pPr>
      <w:r w:rsidRPr="0E91217B">
        <w:rPr>
          <w:rFonts w:ascii="Arial" w:hAnsi="Arial" w:cs="Arial"/>
          <w:color w:val="000000" w:themeColor="text1"/>
          <w:sz w:val="20"/>
          <w:szCs w:val="20"/>
        </w:rPr>
        <w:t xml:space="preserve">Le Participant enverra à l’adresse </w:t>
      </w:r>
      <w:proofErr w:type="gramStart"/>
      <w:r w:rsidRPr="0E91217B">
        <w:rPr>
          <w:rFonts w:ascii="Arial" w:hAnsi="Arial" w:cs="Arial"/>
          <w:color w:val="000000" w:themeColor="text1"/>
          <w:sz w:val="20"/>
          <w:szCs w:val="20"/>
        </w:rPr>
        <w:t>email</w:t>
      </w:r>
      <w:proofErr w:type="gramEnd"/>
      <w:r w:rsidRPr="0E91217B">
        <w:rPr>
          <w:rFonts w:ascii="Arial" w:hAnsi="Arial" w:cs="Arial"/>
          <w:color w:val="000000" w:themeColor="text1"/>
          <w:sz w:val="20"/>
          <w:szCs w:val="20"/>
        </w:rPr>
        <w:t xml:space="preserve"> indiquée toutes les informations requises (bulletin de participation</w:t>
      </w:r>
      <w:r w:rsidR="2A824BAD" w:rsidRPr="0E91217B">
        <w:rPr>
          <w:rFonts w:ascii="Arial" w:hAnsi="Arial" w:cs="Arial"/>
          <w:color w:val="000000" w:themeColor="text1"/>
          <w:sz w:val="20"/>
          <w:szCs w:val="20"/>
        </w:rPr>
        <w:t xml:space="preserve"> dûment complété et une</w:t>
      </w:r>
      <w:r w:rsidR="46B5CE34" w:rsidRPr="0E91217B">
        <w:rPr>
          <w:rFonts w:ascii="Arial" w:hAnsi="Arial" w:cs="Arial"/>
          <w:color w:val="000000" w:themeColor="text1"/>
          <w:sz w:val="20"/>
          <w:szCs w:val="20"/>
        </w:rPr>
        <w:t xml:space="preserve"> </w:t>
      </w:r>
      <w:r w:rsidRPr="0E91217B">
        <w:rPr>
          <w:rFonts w:ascii="Arial" w:hAnsi="Arial" w:cs="Arial"/>
          <w:color w:val="000000" w:themeColor="text1"/>
          <w:sz w:val="20"/>
          <w:szCs w:val="20"/>
        </w:rPr>
        <w:t xml:space="preserve">photographie </w:t>
      </w:r>
      <w:r w:rsidR="46B5CE34" w:rsidRPr="0E91217B">
        <w:rPr>
          <w:rFonts w:ascii="Arial" w:hAnsi="Arial" w:cs="Arial"/>
          <w:color w:val="000000" w:themeColor="text1"/>
          <w:sz w:val="20"/>
          <w:szCs w:val="20"/>
        </w:rPr>
        <w:t>d</w:t>
      </w:r>
      <w:r w:rsidR="60F3D28F" w:rsidRPr="0E91217B">
        <w:rPr>
          <w:rFonts w:ascii="Arial" w:hAnsi="Arial" w:cs="Arial"/>
          <w:color w:val="000000" w:themeColor="text1"/>
          <w:sz w:val="20"/>
          <w:szCs w:val="20"/>
        </w:rPr>
        <w:t>e s</w:t>
      </w:r>
      <w:r w:rsidR="76B66491" w:rsidRPr="0E91217B">
        <w:rPr>
          <w:rFonts w:ascii="Arial" w:hAnsi="Arial" w:cs="Arial"/>
          <w:color w:val="000000" w:themeColor="text1"/>
          <w:sz w:val="20"/>
          <w:szCs w:val="20"/>
        </w:rPr>
        <w:t>on</w:t>
      </w:r>
      <w:r w:rsidRPr="0E91217B">
        <w:rPr>
          <w:rFonts w:ascii="Arial" w:hAnsi="Arial" w:cs="Arial"/>
          <w:color w:val="000000" w:themeColor="text1"/>
          <w:sz w:val="20"/>
          <w:szCs w:val="20"/>
        </w:rPr>
        <w:t xml:space="preserve"> plat et/ou une vidéo présentant le plat) en </w:t>
      </w:r>
      <w:r w:rsidR="12BA76FA" w:rsidRPr="0E91217B">
        <w:rPr>
          <w:rFonts w:ascii="Arial" w:hAnsi="Arial" w:cs="Arial"/>
          <w:color w:val="000000" w:themeColor="text1"/>
          <w:sz w:val="20"/>
          <w:szCs w:val="20"/>
        </w:rPr>
        <w:t xml:space="preserve">un </w:t>
      </w:r>
      <w:r w:rsidRPr="0E91217B">
        <w:rPr>
          <w:rFonts w:ascii="Arial" w:hAnsi="Arial" w:cs="Arial"/>
          <w:color w:val="000000" w:themeColor="text1"/>
          <w:sz w:val="20"/>
          <w:szCs w:val="20"/>
        </w:rPr>
        <w:t>seul email.</w:t>
      </w:r>
    </w:p>
    <w:p w14:paraId="7DCF1B65" w14:textId="77777777" w:rsidR="00504B35" w:rsidRPr="00FA1D62" w:rsidRDefault="00504B35" w:rsidP="00504B35">
      <w:pPr>
        <w:pStyle w:val="Corpsdetexte3"/>
        <w:rPr>
          <w:rFonts w:ascii="Arial" w:hAnsi="Arial" w:cs="Arial"/>
        </w:rPr>
      </w:pPr>
    </w:p>
    <w:p w14:paraId="0D5AE7EF" w14:textId="1D98F7A9" w:rsidR="00504B35" w:rsidRDefault="042827D8" w:rsidP="00504B35">
      <w:pPr>
        <w:pStyle w:val="Retraitcorpsdetexte"/>
        <w:tabs>
          <w:tab w:val="clear" w:pos="1134"/>
          <w:tab w:val="left" w:pos="709"/>
        </w:tabs>
        <w:rPr>
          <w:rFonts w:ascii="Arial" w:hAnsi="Arial" w:cs="Arial"/>
          <w:sz w:val="20"/>
          <w:szCs w:val="20"/>
        </w:rPr>
      </w:pPr>
      <w:r w:rsidRPr="0E91217B">
        <w:rPr>
          <w:rFonts w:ascii="Arial" w:hAnsi="Arial" w:cs="Arial"/>
          <w:b/>
          <w:bCs/>
          <w:sz w:val="20"/>
          <w:szCs w:val="20"/>
        </w:rPr>
        <w:t>4</w:t>
      </w:r>
      <w:r w:rsidR="35240E09" w:rsidRPr="0E91217B">
        <w:rPr>
          <w:rFonts w:ascii="Arial" w:hAnsi="Arial" w:cs="Arial"/>
          <w:b/>
          <w:bCs/>
          <w:sz w:val="20"/>
          <w:szCs w:val="20"/>
        </w:rPr>
        <w:t>.</w:t>
      </w:r>
      <w:r w:rsidR="00504B35" w:rsidRPr="4BCAE37F">
        <w:rPr>
          <w:rFonts w:ascii="Arial" w:hAnsi="Arial" w:cs="Arial"/>
          <w:b/>
          <w:bCs/>
          <w:sz w:val="20"/>
          <w:szCs w:val="20"/>
        </w:rPr>
        <w:t>3.</w:t>
      </w:r>
      <w:r w:rsidR="0A20F386" w:rsidRPr="4BCAE37F">
        <w:rPr>
          <w:rFonts w:ascii="Arial" w:hAnsi="Arial" w:cs="Arial"/>
          <w:b/>
          <w:bCs/>
          <w:sz w:val="20"/>
          <w:szCs w:val="20"/>
        </w:rPr>
        <w:t xml:space="preserve"> </w:t>
      </w:r>
      <w:r w:rsidR="7C8B5658" w:rsidRPr="4BCAE37F">
        <w:rPr>
          <w:rFonts w:ascii="Arial" w:hAnsi="Arial" w:cs="Arial"/>
          <w:b/>
          <w:bCs/>
          <w:sz w:val="20"/>
          <w:szCs w:val="20"/>
        </w:rPr>
        <w:t xml:space="preserve">     </w:t>
      </w:r>
      <w:r w:rsidR="00504B35" w:rsidRPr="4BCAE37F">
        <w:rPr>
          <w:rFonts w:ascii="Arial" w:hAnsi="Arial" w:cs="Arial"/>
          <w:sz w:val="20"/>
          <w:szCs w:val="20"/>
        </w:rPr>
        <w:t xml:space="preserve">Le Participant est informé et accepte que les informations saisies dans le </w:t>
      </w:r>
      <w:r w:rsidR="006D3A76" w:rsidRPr="4BCAE37F">
        <w:rPr>
          <w:rFonts w:ascii="Arial" w:hAnsi="Arial" w:cs="Arial"/>
          <w:sz w:val="20"/>
          <w:szCs w:val="20"/>
        </w:rPr>
        <w:t xml:space="preserve">bulletin </w:t>
      </w:r>
      <w:r w:rsidR="002856A5" w:rsidRPr="4BCAE37F">
        <w:rPr>
          <w:rFonts w:ascii="Arial" w:hAnsi="Arial" w:cs="Arial"/>
          <w:sz w:val="20"/>
          <w:szCs w:val="20"/>
        </w:rPr>
        <w:t>de participation</w:t>
      </w:r>
      <w:r w:rsidR="00504B35" w:rsidRPr="4BCAE37F">
        <w:rPr>
          <w:rFonts w:ascii="Arial" w:hAnsi="Arial" w:cs="Arial"/>
          <w:sz w:val="20"/>
          <w:szCs w:val="20"/>
        </w:rPr>
        <w:t xml:space="preserve"> </w:t>
      </w:r>
      <w:bookmarkStart w:id="3" w:name="_Int_YrXf1D3n"/>
      <w:proofErr w:type="gramStart"/>
      <w:r w:rsidR="00504B35" w:rsidRPr="4BCAE37F">
        <w:rPr>
          <w:rFonts w:ascii="Arial" w:hAnsi="Arial" w:cs="Arial"/>
          <w:sz w:val="20"/>
          <w:szCs w:val="20"/>
        </w:rPr>
        <w:t>valent</w:t>
      </w:r>
      <w:bookmarkEnd w:id="3"/>
      <w:proofErr w:type="gramEnd"/>
      <w:r w:rsidR="00504B35" w:rsidRPr="4BCAE37F">
        <w:rPr>
          <w:rFonts w:ascii="Arial" w:hAnsi="Arial" w:cs="Arial"/>
          <w:sz w:val="20"/>
          <w:szCs w:val="20"/>
        </w:rPr>
        <w:t xml:space="preserve"> pour preuve de son identité dans l’attente de la présentation des justificatifs afférents</w:t>
      </w:r>
      <w:r w:rsidR="002856A5" w:rsidRPr="4BCAE37F">
        <w:rPr>
          <w:rFonts w:ascii="Arial" w:hAnsi="Arial" w:cs="Arial"/>
          <w:sz w:val="20"/>
          <w:szCs w:val="20"/>
        </w:rPr>
        <w:t xml:space="preserve"> le cas échéant</w:t>
      </w:r>
      <w:r w:rsidR="00504B35" w:rsidRPr="4BCAE37F">
        <w:rPr>
          <w:rFonts w:ascii="Arial" w:hAnsi="Arial" w:cs="Arial"/>
          <w:sz w:val="20"/>
          <w:szCs w:val="20"/>
        </w:rPr>
        <w:t>.</w:t>
      </w:r>
    </w:p>
    <w:p w14:paraId="67950609" w14:textId="77777777" w:rsidR="00504B35" w:rsidRPr="00565B29" w:rsidRDefault="00504B35" w:rsidP="00504B35">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sidRPr="00565B29">
        <w:rPr>
          <w:rFonts w:ascii="Arial" w:hAnsi="Arial" w:cs="Arial"/>
          <w:b/>
          <w:smallCaps/>
        </w:rPr>
        <w:t>Désignation des gagnants</w:t>
      </w:r>
    </w:p>
    <w:p w14:paraId="2DB376DC" w14:textId="007D028D" w:rsidR="00504B35" w:rsidRPr="00565B29" w:rsidRDefault="00504B35" w:rsidP="4BCAE37F">
      <w:pPr>
        <w:autoSpaceDE w:val="0"/>
        <w:autoSpaceDN w:val="0"/>
        <w:adjustRightInd w:val="0"/>
        <w:spacing w:after="0" w:line="240" w:lineRule="auto"/>
        <w:rPr>
          <w:rFonts w:ascii="Arial" w:eastAsia="Times New Roman" w:hAnsi="Arial" w:cs="Arial"/>
          <w:b/>
          <w:bCs/>
          <w:color w:val="000000" w:themeColor="text1"/>
          <w:sz w:val="20"/>
          <w:szCs w:val="20"/>
          <w:u w:val="single"/>
          <w:lang w:eastAsia="fr-FR"/>
        </w:rPr>
      </w:pPr>
      <w:r w:rsidRPr="4BCAE37F">
        <w:rPr>
          <w:rFonts w:ascii="Arial" w:eastAsia="Times New Roman" w:hAnsi="Arial" w:cs="Arial"/>
          <w:b/>
          <w:bCs/>
          <w:color w:val="000000" w:themeColor="text1"/>
          <w:sz w:val="20"/>
          <w:szCs w:val="20"/>
          <w:u w:val="single"/>
          <w:lang w:eastAsia="fr-FR"/>
        </w:rPr>
        <w:t>Le</w:t>
      </w:r>
      <w:r w:rsidR="7374E1C2" w:rsidRPr="4BCAE37F">
        <w:rPr>
          <w:rFonts w:ascii="Arial" w:eastAsia="Times New Roman" w:hAnsi="Arial" w:cs="Arial"/>
          <w:b/>
          <w:bCs/>
          <w:color w:val="000000" w:themeColor="text1"/>
          <w:sz w:val="20"/>
          <w:szCs w:val="20"/>
          <w:u w:val="single"/>
          <w:lang w:eastAsia="fr-FR"/>
        </w:rPr>
        <w:t>s</w:t>
      </w:r>
      <w:r w:rsidRPr="4BCAE37F">
        <w:rPr>
          <w:rFonts w:ascii="Arial" w:eastAsia="Times New Roman" w:hAnsi="Arial" w:cs="Arial"/>
          <w:b/>
          <w:bCs/>
          <w:color w:val="000000" w:themeColor="text1"/>
          <w:sz w:val="20"/>
          <w:szCs w:val="20"/>
          <w:u w:val="single"/>
          <w:lang w:eastAsia="fr-FR"/>
        </w:rPr>
        <w:t xml:space="preserve"> </w:t>
      </w:r>
      <w:r w:rsidR="01D47BC4" w:rsidRPr="4BCAE37F">
        <w:rPr>
          <w:rFonts w:ascii="Arial" w:eastAsia="Times New Roman" w:hAnsi="Arial" w:cs="Arial"/>
          <w:b/>
          <w:bCs/>
          <w:color w:val="000000" w:themeColor="text1"/>
          <w:sz w:val="20"/>
          <w:szCs w:val="20"/>
          <w:u w:val="single"/>
          <w:lang w:eastAsia="fr-FR"/>
        </w:rPr>
        <w:t>Gagnants</w:t>
      </w:r>
      <w:r w:rsidR="4D8CB0D2" w:rsidRPr="4BCAE37F">
        <w:rPr>
          <w:rFonts w:ascii="Arial" w:eastAsia="Times New Roman" w:hAnsi="Arial" w:cs="Arial"/>
          <w:b/>
          <w:bCs/>
          <w:color w:val="000000" w:themeColor="text1"/>
          <w:sz w:val="20"/>
          <w:szCs w:val="20"/>
          <w:u w:val="single"/>
          <w:lang w:eastAsia="fr-FR"/>
        </w:rPr>
        <w:t xml:space="preserve"> </w:t>
      </w:r>
      <w:r w:rsidR="3C04822B" w:rsidRPr="4BCAE37F">
        <w:rPr>
          <w:rFonts w:ascii="Arial" w:eastAsia="Times New Roman" w:hAnsi="Arial" w:cs="Arial"/>
          <w:b/>
          <w:bCs/>
          <w:color w:val="000000" w:themeColor="text1"/>
          <w:sz w:val="20"/>
          <w:szCs w:val="20"/>
          <w:u w:val="single"/>
          <w:lang w:eastAsia="fr-FR"/>
        </w:rPr>
        <w:t xml:space="preserve">seront classés </w:t>
      </w:r>
      <w:r w:rsidRPr="4BCAE37F">
        <w:rPr>
          <w:rFonts w:ascii="Arial" w:eastAsia="Times New Roman" w:hAnsi="Arial" w:cs="Arial"/>
          <w:b/>
          <w:bCs/>
          <w:color w:val="000000" w:themeColor="text1"/>
          <w:sz w:val="20"/>
          <w:szCs w:val="20"/>
          <w:u w:val="single"/>
          <w:lang w:eastAsia="fr-FR"/>
        </w:rPr>
        <w:t xml:space="preserve">par </w:t>
      </w:r>
      <w:r w:rsidR="006E205E" w:rsidRPr="4BCAE37F">
        <w:rPr>
          <w:rFonts w:ascii="Arial" w:eastAsia="Times New Roman" w:hAnsi="Arial" w:cs="Arial"/>
          <w:b/>
          <w:bCs/>
          <w:color w:val="000000" w:themeColor="text1"/>
          <w:sz w:val="20"/>
          <w:szCs w:val="20"/>
          <w:u w:val="single"/>
          <w:lang w:eastAsia="fr-FR"/>
        </w:rPr>
        <w:t>un jury</w:t>
      </w:r>
    </w:p>
    <w:p w14:paraId="56D52A28" w14:textId="77777777" w:rsidR="00773D29" w:rsidRDefault="00565B29" w:rsidP="003878CA">
      <w:pPr>
        <w:autoSpaceDE w:val="0"/>
        <w:autoSpaceDN w:val="0"/>
        <w:adjustRightInd w:val="0"/>
        <w:jc w:val="both"/>
        <w:rPr>
          <w:rFonts w:ascii="Arial" w:hAnsi="Arial" w:cs="Arial"/>
          <w:sz w:val="20"/>
          <w:szCs w:val="20"/>
        </w:rPr>
      </w:pPr>
      <w:r w:rsidRPr="4BCAE37F">
        <w:rPr>
          <w:rFonts w:ascii="Arial" w:hAnsi="Arial" w:cs="Arial"/>
          <w:sz w:val="20"/>
          <w:szCs w:val="20"/>
        </w:rPr>
        <w:t>Le</w:t>
      </w:r>
      <w:r w:rsidR="7048B50A" w:rsidRPr="4BCAE37F">
        <w:rPr>
          <w:rFonts w:ascii="Arial" w:hAnsi="Arial" w:cs="Arial"/>
          <w:sz w:val="20"/>
          <w:szCs w:val="20"/>
        </w:rPr>
        <w:t>s Gagnants</w:t>
      </w:r>
      <w:r w:rsidR="06CC3386" w:rsidRPr="4BCAE37F">
        <w:rPr>
          <w:rFonts w:ascii="Arial" w:hAnsi="Arial" w:cs="Arial"/>
          <w:sz w:val="20"/>
          <w:szCs w:val="20"/>
        </w:rPr>
        <w:t xml:space="preserve"> </w:t>
      </w:r>
      <w:r w:rsidRPr="4BCAE37F">
        <w:rPr>
          <w:rFonts w:ascii="Arial" w:hAnsi="Arial" w:cs="Arial"/>
          <w:sz w:val="20"/>
          <w:szCs w:val="20"/>
        </w:rPr>
        <w:t>ser</w:t>
      </w:r>
      <w:r w:rsidR="05A040AB" w:rsidRPr="4BCAE37F">
        <w:rPr>
          <w:rFonts w:ascii="Arial" w:hAnsi="Arial" w:cs="Arial"/>
          <w:sz w:val="20"/>
          <w:szCs w:val="20"/>
        </w:rPr>
        <w:t xml:space="preserve">ont </w:t>
      </w:r>
      <w:r w:rsidRPr="4BCAE37F">
        <w:rPr>
          <w:rFonts w:ascii="Arial" w:hAnsi="Arial" w:cs="Arial"/>
          <w:sz w:val="20"/>
          <w:szCs w:val="20"/>
        </w:rPr>
        <w:t>sélectionné</w:t>
      </w:r>
      <w:r w:rsidR="0203CE2F" w:rsidRPr="4BCAE37F">
        <w:rPr>
          <w:rFonts w:ascii="Arial" w:hAnsi="Arial" w:cs="Arial"/>
          <w:sz w:val="20"/>
          <w:szCs w:val="20"/>
        </w:rPr>
        <w:t>s</w:t>
      </w:r>
      <w:r w:rsidR="00452D7A" w:rsidRPr="4BCAE37F">
        <w:rPr>
          <w:rFonts w:ascii="Arial" w:hAnsi="Arial" w:cs="Arial"/>
          <w:sz w:val="20"/>
          <w:szCs w:val="20"/>
        </w:rPr>
        <w:t xml:space="preserve"> par un jury composé de</w:t>
      </w:r>
      <w:r w:rsidR="00F455D2" w:rsidRPr="4BCAE37F">
        <w:rPr>
          <w:rFonts w:ascii="Arial" w:hAnsi="Arial" w:cs="Arial"/>
          <w:sz w:val="20"/>
          <w:szCs w:val="20"/>
        </w:rPr>
        <w:t xml:space="preserve"> quatre (4) personnes</w:t>
      </w:r>
      <w:r w:rsidRPr="4BCAE37F">
        <w:rPr>
          <w:rFonts w:ascii="Arial" w:hAnsi="Arial" w:cs="Arial"/>
          <w:sz w:val="20"/>
          <w:szCs w:val="20"/>
        </w:rPr>
        <w:t> </w:t>
      </w:r>
      <w:r w:rsidR="00452D7A" w:rsidRPr="4BCAE37F">
        <w:rPr>
          <w:rFonts w:ascii="Arial" w:hAnsi="Arial" w:cs="Arial"/>
          <w:sz w:val="20"/>
          <w:szCs w:val="20"/>
        </w:rPr>
        <w:t>:</w:t>
      </w:r>
    </w:p>
    <w:p w14:paraId="1FC8472B" w14:textId="77777777" w:rsidR="00773D29" w:rsidRDefault="00773D29" w:rsidP="003E0C57">
      <w:pPr>
        <w:autoSpaceDE w:val="0"/>
        <w:autoSpaceDN w:val="0"/>
        <w:adjustRightInd w:val="0"/>
        <w:spacing w:after="0"/>
        <w:jc w:val="both"/>
        <w:rPr>
          <w:rFonts w:ascii="Arial" w:hAnsi="Arial" w:cs="Arial"/>
          <w:sz w:val="20"/>
          <w:szCs w:val="20"/>
        </w:rPr>
      </w:pPr>
    </w:p>
    <w:p w14:paraId="0767A156" w14:textId="1D582E8D" w:rsidR="00773D29" w:rsidRDefault="00773D29" w:rsidP="003E0C57">
      <w:pPr>
        <w:autoSpaceDE w:val="0"/>
        <w:autoSpaceDN w:val="0"/>
        <w:adjustRightInd w:val="0"/>
        <w:spacing w:after="0"/>
        <w:jc w:val="both"/>
        <w:rPr>
          <w:rFonts w:ascii="Arial" w:hAnsi="Arial" w:cs="Arial"/>
          <w:sz w:val="20"/>
          <w:szCs w:val="20"/>
        </w:rPr>
      </w:pPr>
      <w:r>
        <w:rPr>
          <w:rFonts w:ascii="Arial" w:hAnsi="Arial" w:cs="Arial"/>
          <w:sz w:val="20"/>
          <w:szCs w:val="20"/>
        </w:rPr>
        <w:t>-</w:t>
      </w:r>
      <w:r w:rsidR="006F7121">
        <w:rPr>
          <w:rFonts w:ascii="Arial" w:hAnsi="Arial" w:cs="Arial"/>
          <w:sz w:val="20"/>
          <w:szCs w:val="20"/>
        </w:rPr>
        <w:t xml:space="preserve"> </w:t>
      </w:r>
      <w:r>
        <w:rPr>
          <w:rFonts w:ascii="Arial" w:hAnsi="Arial" w:cs="Arial"/>
          <w:sz w:val="20"/>
          <w:szCs w:val="20"/>
        </w:rPr>
        <w:t>Un conseiller culinaire</w:t>
      </w:r>
    </w:p>
    <w:p w14:paraId="71FC2174" w14:textId="5AFE9FAD" w:rsidR="00773D29" w:rsidRDefault="00773D29" w:rsidP="003E0C57">
      <w:pPr>
        <w:autoSpaceDE w:val="0"/>
        <w:autoSpaceDN w:val="0"/>
        <w:adjustRightInd w:val="0"/>
        <w:spacing w:after="0"/>
        <w:jc w:val="both"/>
        <w:rPr>
          <w:rFonts w:ascii="Arial" w:hAnsi="Arial" w:cs="Arial"/>
          <w:sz w:val="20"/>
          <w:szCs w:val="20"/>
        </w:rPr>
      </w:pPr>
      <w:r>
        <w:rPr>
          <w:rFonts w:ascii="Arial" w:hAnsi="Arial" w:cs="Arial"/>
          <w:sz w:val="20"/>
          <w:szCs w:val="20"/>
        </w:rPr>
        <w:t>-</w:t>
      </w:r>
      <w:r w:rsidR="006F7121">
        <w:rPr>
          <w:rFonts w:ascii="Arial" w:hAnsi="Arial" w:cs="Arial"/>
          <w:sz w:val="20"/>
          <w:szCs w:val="20"/>
        </w:rPr>
        <w:t xml:space="preserve"> </w:t>
      </w:r>
      <w:r>
        <w:rPr>
          <w:rFonts w:ascii="Arial" w:hAnsi="Arial" w:cs="Arial"/>
          <w:sz w:val="20"/>
          <w:szCs w:val="20"/>
        </w:rPr>
        <w:t>Un membre du pôle nutrition</w:t>
      </w:r>
    </w:p>
    <w:p w14:paraId="3254ED60" w14:textId="7540A27C" w:rsidR="00773D29" w:rsidRDefault="00773D29" w:rsidP="003E0C57">
      <w:pPr>
        <w:autoSpaceDE w:val="0"/>
        <w:autoSpaceDN w:val="0"/>
        <w:adjustRightInd w:val="0"/>
        <w:spacing w:after="0"/>
        <w:jc w:val="both"/>
        <w:rPr>
          <w:rFonts w:ascii="Arial" w:hAnsi="Arial" w:cs="Arial"/>
          <w:sz w:val="20"/>
          <w:szCs w:val="20"/>
        </w:rPr>
      </w:pPr>
      <w:r>
        <w:rPr>
          <w:rFonts w:ascii="Arial" w:hAnsi="Arial" w:cs="Arial"/>
          <w:sz w:val="20"/>
          <w:szCs w:val="20"/>
        </w:rPr>
        <w:t>-</w:t>
      </w:r>
      <w:r w:rsidR="006F7121">
        <w:rPr>
          <w:rFonts w:ascii="Arial" w:hAnsi="Arial" w:cs="Arial"/>
          <w:sz w:val="20"/>
          <w:szCs w:val="20"/>
        </w:rPr>
        <w:t xml:space="preserve"> </w:t>
      </w:r>
      <w:r>
        <w:rPr>
          <w:rFonts w:ascii="Arial" w:hAnsi="Arial" w:cs="Arial"/>
          <w:sz w:val="20"/>
          <w:szCs w:val="20"/>
        </w:rPr>
        <w:t>Un membre de la D</w:t>
      </w:r>
      <w:r w:rsidR="00C27002">
        <w:rPr>
          <w:rFonts w:ascii="Arial" w:hAnsi="Arial" w:cs="Arial"/>
          <w:sz w:val="20"/>
          <w:szCs w:val="20"/>
        </w:rPr>
        <w:t>irection des Ressources Humaines</w:t>
      </w:r>
    </w:p>
    <w:p w14:paraId="2EE87099" w14:textId="4BA66BCD" w:rsidR="003E0C57" w:rsidRDefault="003E0C57" w:rsidP="003E0C57">
      <w:pPr>
        <w:autoSpaceDE w:val="0"/>
        <w:autoSpaceDN w:val="0"/>
        <w:adjustRightInd w:val="0"/>
        <w:spacing w:after="0"/>
        <w:jc w:val="both"/>
        <w:rPr>
          <w:rFonts w:ascii="Arial" w:hAnsi="Arial" w:cs="Arial"/>
          <w:sz w:val="20"/>
          <w:szCs w:val="20"/>
        </w:rPr>
      </w:pPr>
      <w:r>
        <w:rPr>
          <w:rFonts w:ascii="Arial" w:hAnsi="Arial" w:cs="Arial"/>
          <w:sz w:val="20"/>
          <w:szCs w:val="20"/>
        </w:rPr>
        <w:t>-</w:t>
      </w:r>
      <w:r w:rsidR="006F7121">
        <w:rPr>
          <w:rFonts w:ascii="Arial" w:hAnsi="Arial" w:cs="Arial"/>
          <w:sz w:val="20"/>
          <w:szCs w:val="20"/>
        </w:rPr>
        <w:t xml:space="preserve"> </w:t>
      </w:r>
      <w:r>
        <w:rPr>
          <w:rFonts w:ascii="Arial" w:hAnsi="Arial" w:cs="Arial"/>
          <w:sz w:val="20"/>
          <w:szCs w:val="20"/>
        </w:rPr>
        <w:t>Un membre de la plateforme restauration</w:t>
      </w:r>
    </w:p>
    <w:p w14:paraId="4A084707" w14:textId="77777777" w:rsidR="00773D29" w:rsidRDefault="00773D29" w:rsidP="003878CA">
      <w:pPr>
        <w:autoSpaceDE w:val="0"/>
        <w:autoSpaceDN w:val="0"/>
        <w:adjustRightInd w:val="0"/>
        <w:jc w:val="both"/>
        <w:rPr>
          <w:rFonts w:ascii="Arial" w:hAnsi="Arial" w:cs="Arial"/>
          <w:sz w:val="20"/>
          <w:szCs w:val="20"/>
        </w:rPr>
      </w:pPr>
    </w:p>
    <w:p w14:paraId="0070EAA0" w14:textId="16B70C82" w:rsidR="003878CA" w:rsidRDefault="00074352" w:rsidP="003878CA">
      <w:pPr>
        <w:autoSpaceDE w:val="0"/>
        <w:autoSpaceDN w:val="0"/>
        <w:adjustRightInd w:val="0"/>
        <w:jc w:val="both"/>
        <w:rPr>
          <w:rFonts w:ascii="Arial" w:hAnsi="Arial" w:cs="Arial"/>
          <w:sz w:val="20"/>
          <w:szCs w:val="20"/>
        </w:rPr>
      </w:pPr>
      <w:r w:rsidRPr="00565B29">
        <w:rPr>
          <w:rFonts w:ascii="Arial" w:hAnsi="Arial" w:cs="Arial"/>
          <w:sz w:val="20"/>
          <w:szCs w:val="20"/>
        </w:rPr>
        <w:t xml:space="preserve">Le </w:t>
      </w:r>
      <w:r w:rsidR="00452D7A" w:rsidRPr="00565B29">
        <w:rPr>
          <w:rFonts w:ascii="Arial" w:hAnsi="Arial" w:cs="Arial"/>
          <w:sz w:val="20"/>
          <w:szCs w:val="20"/>
        </w:rPr>
        <w:t>Jeu</w:t>
      </w:r>
      <w:r w:rsidRPr="00565B29">
        <w:rPr>
          <w:rFonts w:ascii="Arial" w:hAnsi="Arial" w:cs="Arial"/>
          <w:sz w:val="20"/>
          <w:szCs w:val="20"/>
        </w:rPr>
        <w:t xml:space="preserve"> </w:t>
      </w:r>
      <w:r w:rsidR="00452D7A" w:rsidRPr="00565B29">
        <w:rPr>
          <w:rFonts w:ascii="Arial" w:hAnsi="Arial" w:cs="Arial"/>
          <w:sz w:val="20"/>
          <w:szCs w:val="20"/>
        </w:rPr>
        <w:t>se déroulera</w:t>
      </w:r>
      <w:r w:rsidRPr="00565B29">
        <w:rPr>
          <w:rFonts w:ascii="Arial" w:hAnsi="Arial" w:cs="Arial"/>
          <w:sz w:val="20"/>
          <w:szCs w:val="20"/>
        </w:rPr>
        <w:t xml:space="preserve"> en</w:t>
      </w:r>
      <w:r w:rsidRPr="00565B29">
        <w:rPr>
          <w:rFonts w:ascii="Arial" w:hAnsi="Arial" w:cs="Arial"/>
          <w:b/>
          <w:bCs/>
          <w:sz w:val="20"/>
          <w:szCs w:val="20"/>
          <w:u w:val="single"/>
        </w:rPr>
        <w:t xml:space="preserve"> deux </w:t>
      </w:r>
      <w:r w:rsidR="00452D7A" w:rsidRPr="00565B29">
        <w:rPr>
          <w:rFonts w:ascii="Arial" w:hAnsi="Arial" w:cs="Arial"/>
          <w:b/>
          <w:bCs/>
          <w:sz w:val="20"/>
          <w:szCs w:val="20"/>
          <w:u w:val="single"/>
        </w:rPr>
        <w:t>étapes</w:t>
      </w:r>
      <w:r w:rsidR="00565B29">
        <w:rPr>
          <w:rFonts w:ascii="Arial" w:hAnsi="Arial" w:cs="Arial"/>
          <w:b/>
          <w:bCs/>
          <w:sz w:val="20"/>
          <w:szCs w:val="20"/>
          <w:u w:val="single"/>
        </w:rPr>
        <w:t> </w:t>
      </w:r>
      <w:r w:rsidR="00452D7A" w:rsidRPr="00565B29">
        <w:rPr>
          <w:rFonts w:ascii="Arial" w:hAnsi="Arial" w:cs="Arial"/>
          <w:sz w:val="20"/>
          <w:szCs w:val="20"/>
        </w:rPr>
        <w:t xml:space="preserve">: </w:t>
      </w:r>
    </w:p>
    <w:p w14:paraId="54A9AB49" w14:textId="66191398" w:rsidR="00074352" w:rsidRPr="006F7AC0" w:rsidRDefault="00452D7A" w:rsidP="006F7AC0">
      <w:pPr>
        <w:pStyle w:val="Paragraphedeliste"/>
        <w:numPr>
          <w:ilvl w:val="0"/>
          <w:numId w:val="3"/>
        </w:numPr>
        <w:autoSpaceDE w:val="0"/>
        <w:autoSpaceDN w:val="0"/>
        <w:adjustRightInd w:val="0"/>
        <w:jc w:val="both"/>
        <w:rPr>
          <w:rFonts w:ascii="Arial" w:hAnsi="Arial" w:cs="Arial"/>
          <w:sz w:val="20"/>
          <w:szCs w:val="20"/>
        </w:rPr>
      </w:pPr>
      <w:r w:rsidRPr="006F7AC0">
        <w:rPr>
          <w:rFonts w:ascii="Arial" w:hAnsi="Arial" w:cs="Arial"/>
          <w:b/>
          <w:bCs/>
          <w:sz w:val="20"/>
          <w:szCs w:val="20"/>
        </w:rPr>
        <w:t>Etape</w:t>
      </w:r>
      <w:r w:rsidR="00074352" w:rsidRPr="006F7AC0">
        <w:rPr>
          <w:rFonts w:ascii="Arial" w:hAnsi="Arial" w:cs="Arial"/>
          <w:b/>
          <w:bCs/>
          <w:sz w:val="20"/>
          <w:szCs w:val="20"/>
        </w:rPr>
        <w:t xml:space="preserve"> 1</w:t>
      </w:r>
      <w:r w:rsidR="00565B29" w:rsidRPr="006F7AC0">
        <w:rPr>
          <w:rFonts w:ascii="Arial" w:hAnsi="Arial" w:cs="Arial"/>
          <w:b/>
          <w:bCs/>
          <w:sz w:val="20"/>
          <w:szCs w:val="20"/>
        </w:rPr>
        <w:t> </w:t>
      </w:r>
      <w:r w:rsidR="00074352" w:rsidRPr="006F7AC0">
        <w:rPr>
          <w:rFonts w:ascii="Arial" w:hAnsi="Arial" w:cs="Arial"/>
          <w:b/>
          <w:bCs/>
          <w:sz w:val="20"/>
          <w:szCs w:val="20"/>
        </w:rPr>
        <w:t>:</w:t>
      </w:r>
      <w:r w:rsidR="00074352" w:rsidRPr="006F7AC0">
        <w:rPr>
          <w:rFonts w:ascii="Arial" w:hAnsi="Arial" w:cs="Arial"/>
          <w:sz w:val="20"/>
          <w:szCs w:val="20"/>
        </w:rPr>
        <w:t xml:space="preserve"> </w:t>
      </w:r>
      <w:r w:rsidRPr="006F7AC0">
        <w:rPr>
          <w:rFonts w:ascii="Arial" w:hAnsi="Arial" w:cs="Arial"/>
          <w:sz w:val="20"/>
          <w:szCs w:val="20"/>
        </w:rPr>
        <w:t>P</w:t>
      </w:r>
      <w:r w:rsidR="00074352" w:rsidRPr="006F7AC0">
        <w:rPr>
          <w:rFonts w:ascii="Arial" w:hAnsi="Arial" w:cs="Arial"/>
          <w:sz w:val="20"/>
          <w:szCs w:val="20"/>
        </w:rPr>
        <w:t xml:space="preserve">roposition d’une recette </w:t>
      </w:r>
      <w:r w:rsidR="00FB5E72" w:rsidRPr="006F7AC0">
        <w:rPr>
          <w:rFonts w:ascii="Arial" w:hAnsi="Arial" w:cs="Arial"/>
          <w:sz w:val="20"/>
          <w:szCs w:val="20"/>
        </w:rPr>
        <w:t xml:space="preserve">selon les modalités de participation mentionnées dans </w:t>
      </w:r>
      <w:r w:rsidRPr="006F7AC0">
        <w:rPr>
          <w:rFonts w:ascii="Arial" w:hAnsi="Arial" w:cs="Arial"/>
          <w:sz w:val="20"/>
          <w:szCs w:val="20"/>
        </w:rPr>
        <w:t xml:space="preserve">les conditions définies </w:t>
      </w:r>
      <w:r w:rsidR="00F455D2" w:rsidRPr="006F7AC0">
        <w:rPr>
          <w:rFonts w:ascii="Arial" w:hAnsi="Arial" w:cs="Arial"/>
          <w:sz w:val="20"/>
          <w:szCs w:val="20"/>
        </w:rPr>
        <w:t xml:space="preserve">aux </w:t>
      </w:r>
      <w:r w:rsidR="31ECC986" w:rsidRPr="0E91217B">
        <w:rPr>
          <w:rFonts w:ascii="Arial" w:hAnsi="Arial" w:cs="Arial"/>
          <w:sz w:val="20"/>
          <w:szCs w:val="20"/>
        </w:rPr>
        <w:t>A</w:t>
      </w:r>
      <w:r w:rsidR="5F8213BB" w:rsidRPr="0E91217B">
        <w:rPr>
          <w:rFonts w:ascii="Arial" w:hAnsi="Arial" w:cs="Arial"/>
          <w:sz w:val="20"/>
          <w:szCs w:val="20"/>
        </w:rPr>
        <w:t>rticles</w:t>
      </w:r>
      <w:r w:rsidR="00F455D2" w:rsidRPr="006F7AC0">
        <w:rPr>
          <w:rFonts w:ascii="Arial" w:hAnsi="Arial" w:cs="Arial"/>
          <w:sz w:val="20"/>
          <w:szCs w:val="20"/>
        </w:rPr>
        <w:t xml:space="preserve"> 3 et 4</w:t>
      </w:r>
      <w:r w:rsidRPr="006F7AC0">
        <w:rPr>
          <w:rFonts w:ascii="Arial" w:hAnsi="Arial" w:cs="Arial"/>
          <w:sz w:val="20"/>
          <w:szCs w:val="20"/>
        </w:rPr>
        <w:t xml:space="preserve"> des Conditions </w:t>
      </w:r>
      <w:r w:rsidR="00565B29" w:rsidRPr="006F7AC0">
        <w:rPr>
          <w:rFonts w:ascii="Arial" w:hAnsi="Arial" w:cs="Arial"/>
          <w:sz w:val="20"/>
          <w:szCs w:val="20"/>
        </w:rPr>
        <w:t>Particulières.</w:t>
      </w:r>
    </w:p>
    <w:p w14:paraId="3380DFE5" w14:textId="71AA824B" w:rsidR="003878CA" w:rsidRDefault="00452D7A" w:rsidP="00074352">
      <w:pPr>
        <w:autoSpaceDE w:val="0"/>
        <w:autoSpaceDN w:val="0"/>
        <w:adjustRightInd w:val="0"/>
        <w:jc w:val="both"/>
        <w:rPr>
          <w:rFonts w:ascii="Arial" w:hAnsi="Arial" w:cs="Arial"/>
          <w:sz w:val="20"/>
          <w:szCs w:val="20"/>
        </w:rPr>
      </w:pPr>
      <w:r w:rsidRPr="00565B29">
        <w:rPr>
          <w:rFonts w:ascii="Arial" w:hAnsi="Arial" w:cs="Arial"/>
          <w:sz w:val="20"/>
          <w:szCs w:val="20"/>
        </w:rPr>
        <w:t xml:space="preserve">Le jury sélectionnera </w:t>
      </w:r>
      <w:r w:rsidR="00B640BE" w:rsidRPr="0E91217B">
        <w:rPr>
          <w:rFonts w:ascii="Arial" w:hAnsi="Arial" w:cs="Arial"/>
          <w:sz w:val="20"/>
          <w:szCs w:val="20"/>
        </w:rPr>
        <w:t>trois</w:t>
      </w:r>
      <w:r w:rsidR="00F0767C" w:rsidRPr="0E91217B">
        <w:rPr>
          <w:rFonts w:ascii="Arial" w:hAnsi="Arial" w:cs="Arial"/>
          <w:sz w:val="20"/>
          <w:szCs w:val="20"/>
        </w:rPr>
        <w:t xml:space="preserve"> (</w:t>
      </w:r>
      <w:r w:rsidR="00B640BE" w:rsidRPr="0E91217B">
        <w:rPr>
          <w:rFonts w:ascii="Arial" w:hAnsi="Arial" w:cs="Arial"/>
          <w:sz w:val="20"/>
          <w:szCs w:val="20"/>
        </w:rPr>
        <w:t>3</w:t>
      </w:r>
      <w:r w:rsidR="00F0767C" w:rsidRPr="0E91217B">
        <w:rPr>
          <w:rFonts w:ascii="Arial" w:hAnsi="Arial" w:cs="Arial"/>
          <w:sz w:val="20"/>
          <w:szCs w:val="20"/>
        </w:rPr>
        <w:t>)</w:t>
      </w:r>
      <w:r w:rsidRPr="00565B29">
        <w:rPr>
          <w:rFonts w:ascii="Arial" w:hAnsi="Arial" w:cs="Arial"/>
          <w:sz w:val="20"/>
          <w:szCs w:val="20"/>
        </w:rPr>
        <w:t xml:space="preserve"> finalistes, dans </w:t>
      </w:r>
      <w:r w:rsidRPr="00300F19">
        <w:rPr>
          <w:rFonts w:ascii="Arial" w:hAnsi="Arial" w:cs="Arial"/>
          <w:sz w:val="20"/>
          <w:szCs w:val="20"/>
        </w:rPr>
        <w:t xml:space="preserve">les </w:t>
      </w:r>
      <w:r w:rsidR="006F7121">
        <w:rPr>
          <w:rFonts w:ascii="Arial" w:hAnsi="Arial" w:cs="Arial"/>
          <w:sz w:val="20"/>
          <w:szCs w:val="20"/>
        </w:rPr>
        <w:t>15 (quinze)</w:t>
      </w:r>
      <w:r w:rsidRPr="00565B29">
        <w:rPr>
          <w:rFonts w:ascii="Arial" w:hAnsi="Arial" w:cs="Arial"/>
          <w:sz w:val="20"/>
          <w:szCs w:val="20"/>
        </w:rPr>
        <w:t xml:space="preserve"> </w:t>
      </w:r>
      <w:proofErr w:type="gramStart"/>
      <w:r w:rsidRPr="00565B29">
        <w:rPr>
          <w:rFonts w:ascii="Arial" w:hAnsi="Arial" w:cs="Arial"/>
          <w:sz w:val="20"/>
          <w:szCs w:val="20"/>
        </w:rPr>
        <w:t xml:space="preserve">jours </w:t>
      </w:r>
      <w:r w:rsidR="00794375">
        <w:rPr>
          <w:rFonts w:ascii="Arial" w:hAnsi="Arial" w:cs="Arial"/>
          <w:sz w:val="20"/>
          <w:szCs w:val="20"/>
        </w:rPr>
        <w:t>maximum</w:t>
      </w:r>
      <w:proofErr w:type="gramEnd"/>
      <w:r w:rsidR="00794375">
        <w:rPr>
          <w:rFonts w:ascii="Arial" w:hAnsi="Arial" w:cs="Arial"/>
          <w:sz w:val="20"/>
          <w:szCs w:val="20"/>
        </w:rPr>
        <w:t xml:space="preserve"> </w:t>
      </w:r>
      <w:r w:rsidRPr="00565B29">
        <w:rPr>
          <w:rFonts w:ascii="Arial" w:hAnsi="Arial" w:cs="Arial"/>
          <w:sz w:val="20"/>
          <w:szCs w:val="20"/>
        </w:rPr>
        <w:t xml:space="preserve">suivant la date limite de participation, sur la base des critères </w:t>
      </w:r>
      <w:r w:rsidR="00890913">
        <w:rPr>
          <w:rFonts w:ascii="Arial" w:hAnsi="Arial" w:cs="Arial"/>
          <w:sz w:val="20"/>
          <w:szCs w:val="20"/>
        </w:rPr>
        <w:t>définis, en Article 3 des Conditions Particulières,</w:t>
      </w:r>
      <w:r w:rsidR="00890913" w:rsidRPr="00890913">
        <w:rPr>
          <w:rFonts w:ascii="Arial" w:hAnsi="Arial" w:cs="Arial"/>
          <w:sz w:val="20"/>
          <w:szCs w:val="20"/>
        </w:rPr>
        <w:t xml:space="preserve"> </w:t>
      </w:r>
      <w:r w:rsidR="00890913" w:rsidRPr="00565B29">
        <w:rPr>
          <w:rFonts w:ascii="Arial" w:hAnsi="Arial" w:cs="Arial"/>
          <w:sz w:val="20"/>
          <w:szCs w:val="20"/>
        </w:rPr>
        <w:t>pour cette Recette</w:t>
      </w:r>
      <w:r w:rsidR="00F455D2" w:rsidRPr="00565B29">
        <w:rPr>
          <w:rFonts w:ascii="Arial" w:hAnsi="Arial" w:cs="Arial"/>
          <w:sz w:val="20"/>
          <w:szCs w:val="20"/>
        </w:rPr>
        <w:t>.</w:t>
      </w:r>
      <w:r w:rsidR="00565B29">
        <w:rPr>
          <w:rFonts w:ascii="Arial" w:hAnsi="Arial" w:cs="Arial"/>
          <w:sz w:val="20"/>
          <w:szCs w:val="20"/>
        </w:rPr>
        <w:t> </w:t>
      </w:r>
    </w:p>
    <w:p w14:paraId="26AE1ED6" w14:textId="48BF182F" w:rsidR="00F455D2" w:rsidRPr="003878CA" w:rsidRDefault="00F455D2" w:rsidP="003878CA">
      <w:pPr>
        <w:pStyle w:val="Paragraphedeliste"/>
        <w:numPr>
          <w:ilvl w:val="0"/>
          <w:numId w:val="14"/>
        </w:numPr>
        <w:autoSpaceDE w:val="0"/>
        <w:autoSpaceDN w:val="0"/>
        <w:adjustRightInd w:val="0"/>
        <w:jc w:val="both"/>
        <w:rPr>
          <w:rFonts w:ascii="Arial" w:hAnsi="Arial" w:cs="Arial"/>
          <w:sz w:val="20"/>
          <w:szCs w:val="20"/>
        </w:rPr>
      </w:pPr>
      <w:r w:rsidRPr="006F7AC0">
        <w:rPr>
          <w:rFonts w:ascii="Arial" w:hAnsi="Arial" w:cs="Arial"/>
          <w:b/>
          <w:bCs/>
          <w:sz w:val="20"/>
          <w:szCs w:val="20"/>
        </w:rPr>
        <w:t>Etape 2 (Etape finale</w:t>
      </w:r>
      <w:r w:rsidR="00565B29" w:rsidRPr="006F7AC0">
        <w:rPr>
          <w:rFonts w:ascii="Arial" w:hAnsi="Arial" w:cs="Arial"/>
          <w:b/>
          <w:bCs/>
          <w:sz w:val="20"/>
          <w:szCs w:val="20"/>
        </w:rPr>
        <w:t> </w:t>
      </w:r>
      <w:r w:rsidRPr="006F7AC0">
        <w:rPr>
          <w:rFonts w:ascii="Arial" w:hAnsi="Arial" w:cs="Arial"/>
          <w:b/>
          <w:bCs/>
          <w:sz w:val="20"/>
          <w:szCs w:val="20"/>
        </w:rPr>
        <w:t xml:space="preserve">: pour les </w:t>
      </w:r>
      <w:r w:rsidR="00B640BE" w:rsidRPr="0E91217B">
        <w:rPr>
          <w:rFonts w:ascii="Arial" w:hAnsi="Arial" w:cs="Arial"/>
          <w:b/>
          <w:sz w:val="20"/>
          <w:szCs w:val="20"/>
        </w:rPr>
        <w:t>trois</w:t>
      </w:r>
      <w:r w:rsidRPr="0E91217B">
        <w:rPr>
          <w:rFonts w:ascii="Arial" w:hAnsi="Arial" w:cs="Arial"/>
          <w:b/>
          <w:sz w:val="20"/>
          <w:szCs w:val="20"/>
        </w:rPr>
        <w:t xml:space="preserve"> (</w:t>
      </w:r>
      <w:r w:rsidR="00B640BE" w:rsidRPr="0E91217B">
        <w:rPr>
          <w:rFonts w:ascii="Arial" w:hAnsi="Arial" w:cs="Arial"/>
          <w:b/>
          <w:sz w:val="20"/>
          <w:szCs w:val="20"/>
        </w:rPr>
        <w:t>3</w:t>
      </w:r>
      <w:r w:rsidRPr="0E91217B">
        <w:rPr>
          <w:rFonts w:ascii="Arial" w:hAnsi="Arial" w:cs="Arial"/>
          <w:b/>
          <w:sz w:val="20"/>
          <w:szCs w:val="20"/>
        </w:rPr>
        <w:t>)</w:t>
      </w:r>
      <w:r w:rsidRPr="006F7AC0">
        <w:rPr>
          <w:rFonts w:ascii="Arial" w:hAnsi="Arial" w:cs="Arial"/>
          <w:b/>
          <w:bCs/>
          <w:sz w:val="20"/>
          <w:szCs w:val="20"/>
        </w:rPr>
        <w:t xml:space="preserve"> finalistes uniquement)</w:t>
      </w:r>
      <w:r w:rsidR="00565B29" w:rsidRPr="006F7AC0">
        <w:rPr>
          <w:rFonts w:ascii="Arial" w:hAnsi="Arial" w:cs="Arial"/>
          <w:b/>
          <w:bCs/>
          <w:sz w:val="20"/>
          <w:szCs w:val="20"/>
        </w:rPr>
        <w:t> </w:t>
      </w:r>
      <w:r w:rsidRPr="006F7AC0">
        <w:rPr>
          <w:rFonts w:ascii="Arial" w:hAnsi="Arial" w:cs="Arial"/>
          <w:b/>
          <w:bCs/>
          <w:sz w:val="20"/>
          <w:szCs w:val="20"/>
        </w:rPr>
        <w:t>:</w:t>
      </w:r>
      <w:r w:rsidRPr="003878CA">
        <w:rPr>
          <w:rFonts w:ascii="Arial" w:hAnsi="Arial" w:cs="Arial"/>
          <w:sz w:val="20"/>
          <w:szCs w:val="20"/>
        </w:rPr>
        <w:t xml:space="preserve"> Réalisation et dressage de la Recette en deux (2) heures afin de la présenter au jury.</w:t>
      </w:r>
    </w:p>
    <w:p w14:paraId="4BD5443B" w14:textId="552F187C" w:rsidR="00074352" w:rsidRDefault="00F455D2" w:rsidP="00F455D2">
      <w:pPr>
        <w:autoSpaceDE w:val="0"/>
        <w:autoSpaceDN w:val="0"/>
        <w:adjustRightInd w:val="0"/>
        <w:jc w:val="both"/>
        <w:rPr>
          <w:rFonts w:ascii="Arial" w:hAnsi="Arial" w:cs="Arial"/>
          <w:sz w:val="20"/>
          <w:szCs w:val="20"/>
        </w:rPr>
      </w:pPr>
      <w:r w:rsidRPr="4BCAE37F">
        <w:rPr>
          <w:rFonts w:ascii="Arial" w:hAnsi="Arial" w:cs="Arial"/>
          <w:sz w:val="20"/>
          <w:szCs w:val="20"/>
        </w:rPr>
        <w:lastRenderedPageBreak/>
        <w:t xml:space="preserve">Le jour de la finale se </w:t>
      </w:r>
      <w:r w:rsidRPr="00AD1DDE">
        <w:rPr>
          <w:rFonts w:ascii="Arial" w:hAnsi="Arial" w:cs="Arial"/>
          <w:sz w:val="20"/>
          <w:szCs w:val="20"/>
        </w:rPr>
        <w:t xml:space="preserve">tiendra le </w:t>
      </w:r>
      <w:r w:rsidR="006F7121">
        <w:rPr>
          <w:rFonts w:ascii="Arial" w:hAnsi="Arial" w:cs="Arial"/>
          <w:sz w:val="20"/>
          <w:szCs w:val="20"/>
        </w:rPr>
        <w:t>0</w:t>
      </w:r>
      <w:r w:rsidR="00B31FF7" w:rsidRPr="00AD1DDE">
        <w:rPr>
          <w:rFonts w:ascii="Arial" w:hAnsi="Arial" w:cs="Arial"/>
          <w:sz w:val="20"/>
          <w:szCs w:val="20"/>
        </w:rPr>
        <w:t>8 avril</w:t>
      </w:r>
      <w:r w:rsidRPr="00AD1DDE">
        <w:rPr>
          <w:rFonts w:ascii="Arial" w:hAnsi="Arial" w:cs="Arial"/>
          <w:sz w:val="20"/>
          <w:szCs w:val="20"/>
        </w:rPr>
        <w:t xml:space="preserve"> </w:t>
      </w:r>
      <w:r w:rsidR="322F7BD2" w:rsidRPr="00AD1DDE">
        <w:rPr>
          <w:rFonts w:ascii="Arial" w:hAnsi="Arial" w:cs="Arial"/>
          <w:sz w:val="20"/>
          <w:szCs w:val="20"/>
        </w:rPr>
        <w:t xml:space="preserve">2024 </w:t>
      </w:r>
      <w:r w:rsidRPr="00AD1DDE">
        <w:rPr>
          <w:rFonts w:ascii="Arial" w:hAnsi="Arial" w:cs="Arial"/>
          <w:sz w:val="20"/>
          <w:szCs w:val="20"/>
        </w:rPr>
        <w:t xml:space="preserve">sur le site </w:t>
      </w:r>
      <w:r w:rsidR="00B31FF7" w:rsidRPr="00AD1DDE">
        <w:rPr>
          <w:rFonts w:ascii="Arial" w:hAnsi="Arial" w:cs="Arial"/>
          <w:sz w:val="20"/>
          <w:szCs w:val="20"/>
        </w:rPr>
        <w:t>de Canopée (</w:t>
      </w:r>
      <w:r w:rsidR="006F7121" w:rsidRPr="006F7121">
        <w:rPr>
          <w:rFonts w:ascii="Arial" w:hAnsi="Arial" w:cs="Arial"/>
          <w:sz w:val="20"/>
          <w:szCs w:val="20"/>
        </w:rPr>
        <w:t>6 Rue de la Redoute, 78280 Guyancourt</w:t>
      </w:r>
      <w:r w:rsidR="004F7B69">
        <w:rPr>
          <w:rFonts w:ascii="Arial" w:hAnsi="Arial" w:cs="Arial"/>
          <w:sz w:val="20"/>
          <w:szCs w:val="20"/>
        </w:rPr>
        <w:t>, France</w:t>
      </w:r>
      <w:r w:rsidR="00B31FF7" w:rsidRPr="00AD1DDE">
        <w:rPr>
          <w:rFonts w:ascii="Arial" w:hAnsi="Arial" w:cs="Arial"/>
          <w:sz w:val="20"/>
          <w:szCs w:val="20"/>
        </w:rPr>
        <w:t>)</w:t>
      </w:r>
      <w:r w:rsidRPr="00AD1DDE">
        <w:rPr>
          <w:rFonts w:ascii="Arial" w:hAnsi="Arial" w:cs="Arial"/>
          <w:sz w:val="20"/>
          <w:szCs w:val="20"/>
        </w:rPr>
        <w:t>.</w:t>
      </w:r>
      <w:r w:rsidRPr="4BCAE37F">
        <w:rPr>
          <w:rFonts w:ascii="Arial" w:hAnsi="Arial" w:cs="Arial"/>
          <w:sz w:val="20"/>
          <w:szCs w:val="20"/>
        </w:rPr>
        <w:t xml:space="preserve"> Les </w:t>
      </w:r>
      <w:r w:rsidR="00491AEE">
        <w:rPr>
          <w:rFonts w:ascii="Arial" w:hAnsi="Arial" w:cs="Arial"/>
          <w:sz w:val="20"/>
          <w:szCs w:val="20"/>
        </w:rPr>
        <w:t>trois (3)</w:t>
      </w:r>
      <w:r w:rsidRPr="4BCAE37F">
        <w:rPr>
          <w:rFonts w:ascii="Arial" w:hAnsi="Arial" w:cs="Arial"/>
          <w:sz w:val="20"/>
          <w:szCs w:val="20"/>
        </w:rPr>
        <w:t xml:space="preserve"> finalistes auront deux (2) </w:t>
      </w:r>
      <w:bookmarkStart w:id="4" w:name="_Int_ETCkcjhM"/>
      <w:proofErr w:type="gramStart"/>
      <w:r w:rsidRPr="4BCAE37F">
        <w:rPr>
          <w:rFonts w:ascii="Arial" w:hAnsi="Arial" w:cs="Arial"/>
          <w:sz w:val="20"/>
          <w:szCs w:val="20"/>
        </w:rPr>
        <w:t>heures maximum</w:t>
      </w:r>
      <w:bookmarkEnd w:id="4"/>
      <w:proofErr w:type="gramEnd"/>
      <w:r w:rsidRPr="4BCAE37F">
        <w:rPr>
          <w:rFonts w:ascii="Arial" w:hAnsi="Arial" w:cs="Arial"/>
          <w:sz w:val="20"/>
          <w:szCs w:val="20"/>
        </w:rPr>
        <w:t xml:space="preserve"> pour préparer et dresser leur </w:t>
      </w:r>
      <w:r w:rsidR="00F0767C" w:rsidRPr="4BCAE37F">
        <w:rPr>
          <w:rFonts w:ascii="Arial" w:hAnsi="Arial" w:cs="Arial"/>
          <w:sz w:val="20"/>
          <w:szCs w:val="20"/>
        </w:rPr>
        <w:t>R</w:t>
      </w:r>
      <w:r w:rsidRPr="4BCAE37F">
        <w:rPr>
          <w:rFonts w:ascii="Arial" w:hAnsi="Arial" w:cs="Arial"/>
          <w:sz w:val="20"/>
          <w:szCs w:val="20"/>
        </w:rPr>
        <w:t xml:space="preserve">ecette qu’ils présenteront à l’issu du dressage au jury. </w:t>
      </w:r>
    </w:p>
    <w:p w14:paraId="2F436673" w14:textId="2495A76B" w:rsidR="00221754" w:rsidRDefault="00221754" w:rsidP="00F455D2">
      <w:pPr>
        <w:autoSpaceDE w:val="0"/>
        <w:autoSpaceDN w:val="0"/>
        <w:adjustRightInd w:val="0"/>
        <w:jc w:val="both"/>
        <w:rPr>
          <w:rFonts w:ascii="Arial" w:hAnsi="Arial" w:cs="Arial"/>
          <w:sz w:val="20"/>
          <w:szCs w:val="20"/>
        </w:rPr>
      </w:pPr>
      <w:r w:rsidRPr="4BCAE37F">
        <w:rPr>
          <w:rFonts w:ascii="Arial" w:hAnsi="Arial" w:cs="Arial"/>
          <w:sz w:val="20"/>
          <w:szCs w:val="20"/>
        </w:rPr>
        <w:t xml:space="preserve">La Société Organisatrice mettra à disposition des finalistes, afin qu’ils réalisent leurs </w:t>
      </w:r>
      <w:r w:rsidR="00F0767C" w:rsidRPr="4BCAE37F">
        <w:rPr>
          <w:rFonts w:ascii="Arial" w:hAnsi="Arial" w:cs="Arial"/>
          <w:sz w:val="20"/>
          <w:szCs w:val="20"/>
        </w:rPr>
        <w:t>R</w:t>
      </w:r>
      <w:r w:rsidRPr="4BCAE37F">
        <w:rPr>
          <w:rFonts w:ascii="Arial" w:hAnsi="Arial" w:cs="Arial"/>
          <w:sz w:val="20"/>
          <w:szCs w:val="20"/>
        </w:rPr>
        <w:t xml:space="preserve">ecettes, des produits alimentaires issus de son catalogue. Les finalistes acceptent de ne pas avoir à disposition le jour de l’étape 2 la référence d’une marque spécifique. Les finalistes ne pourront pas exiger de la Société Organisatrice que cette dernière leur </w:t>
      </w:r>
      <w:r w:rsidR="51BA135D" w:rsidRPr="4BCAE37F">
        <w:rPr>
          <w:rFonts w:ascii="Arial" w:hAnsi="Arial" w:cs="Arial"/>
          <w:sz w:val="20"/>
          <w:szCs w:val="20"/>
        </w:rPr>
        <w:t>mette</w:t>
      </w:r>
      <w:r w:rsidRPr="4BCAE37F">
        <w:rPr>
          <w:rFonts w:ascii="Arial" w:hAnsi="Arial" w:cs="Arial"/>
          <w:sz w:val="20"/>
          <w:szCs w:val="20"/>
        </w:rPr>
        <w:t xml:space="preserve"> à disposition les marques d’un produit spécifique pour la réalisation de la Recette. </w:t>
      </w:r>
    </w:p>
    <w:p w14:paraId="2E95A6DB" w14:textId="003D9EEF" w:rsidR="00074352" w:rsidRDefault="00565B29" w:rsidP="00504B35">
      <w:pPr>
        <w:autoSpaceDE w:val="0"/>
        <w:autoSpaceDN w:val="0"/>
        <w:adjustRightInd w:val="0"/>
        <w:jc w:val="both"/>
        <w:rPr>
          <w:rFonts w:ascii="Arial" w:hAnsi="Arial" w:cs="Arial"/>
          <w:sz w:val="20"/>
          <w:szCs w:val="20"/>
        </w:rPr>
      </w:pPr>
      <w:r w:rsidRPr="4BCAE37F">
        <w:rPr>
          <w:rFonts w:ascii="Arial" w:hAnsi="Arial" w:cs="Arial"/>
          <w:sz w:val="20"/>
          <w:szCs w:val="20"/>
        </w:rPr>
        <w:t>Ce même jour, le</w:t>
      </w:r>
      <w:r w:rsidR="79DEB006" w:rsidRPr="4BCAE37F">
        <w:rPr>
          <w:rFonts w:ascii="Arial" w:hAnsi="Arial" w:cs="Arial"/>
          <w:sz w:val="20"/>
          <w:szCs w:val="20"/>
        </w:rPr>
        <w:t>s</w:t>
      </w:r>
      <w:r w:rsidRPr="4BCAE37F">
        <w:rPr>
          <w:rFonts w:ascii="Arial" w:hAnsi="Arial" w:cs="Arial"/>
          <w:sz w:val="20"/>
          <w:szCs w:val="20"/>
        </w:rPr>
        <w:t xml:space="preserve"> </w:t>
      </w:r>
      <w:r w:rsidR="54EE170C" w:rsidRPr="4BCAE37F">
        <w:rPr>
          <w:rFonts w:ascii="Arial" w:hAnsi="Arial" w:cs="Arial"/>
          <w:sz w:val="20"/>
          <w:szCs w:val="20"/>
        </w:rPr>
        <w:t>G</w:t>
      </w:r>
      <w:r w:rsidRPr="4BCAE37F">
        <w:rPr>
          <w:rFonts w:ascii="Arial" w:hAnsi="Arial" w:cs="Arial"/>
          <w:sz w:val="20"/>
          <w:szCs w:val="20"/>
        </w:rPr>
        <w:t>agnant</w:t>
      </w:r>
      <w:r w:rsidR="1C4B3BA3" w:rsidRPr="4BCAE37F">
        <w:rPr>
          <w:rFonts w:ascii="Arial" w:hAnsi="Arial" w:cs="Arial"/>
          <w:sz w:val="20"/>
          <w:szCs w:val="20"/>
        </w:rPr>
        <w:t>s</w:t>
      </w:r>
      <w:r w:rsidR="00741EBD" w:rsidRPr="4BCAE37F">
        <w:rPr>
          <w:rFonts w:ascii="Arial" w:hAnsi="Arial" w:cs="Arial"/>
          <w:sz w:val="20"/>
          <w:szCs w:val="20"/>
        </w:rPr>
        <w:t xml:space="preserve"> ser</w:t>
      </w:r>
      <w:r w:rsidR="7E258F01" w:rsidRPr="4BCAE37F">
        <w:rPr>
          <w:rFonts w:ascii="Arial" w:hAnsi="Arial" w:cs="Arial"/>
          <w:sz w:val="20"/>
          <w:szCs w:val="20"/>
        </w:rPr>
        <w:t>ont</w:t>
      </w:r>
      <w:r w:rsidR="00741EBD" w:rsidRPr="4BCAE37F">
        <w:rPr>
          <w:rFonts w:ascii="Arial" w:hAnsi="Arial" w:cs="Arial"/>
          <w:sz w:val="20"/>
          <w:szCs w:val="20"/>
        </w:rPr>
        <w:t xml:space="preserve"> désigné</w:t>
      </w:r>
      <w:r w:rsidR="26D99632" w:rsidRPr="4BCAE37F">
        <w:rPr>
          <w:rFonts w:ascii="Arial" w:hAnsi="Arial" w:cs="Arial"/>
          <w:sz w:val="20"/>
          <w:szCs w:val="20"/>
        </w:rPr>
        <w:t>s</w:t>
      </w:r>
      <w:r w:rsidR="00741EBD" w:rsidRPr="4BCAE37F">
        <w:rPr>
          <w:rFonts w:ascii="Arial" w:hAnsi="Arial" w:cs="Arial"/>
          <w:sz w:val="20"/>
          <w:szCs w:val="20"/>
        </w:rPr>
        <w:t xml:space="preserve"> </w:t>
      </w:r>
      <w:r w:rsidRPr="4BCAE37F">
        <w:rPr>
          <w:rFonts w:ascii="Arial" w:hAnsi="Arial" w:cs="Arial"/>
          <w:sz w:val="20"/>
          <w:szCs w:val="20"/>
        </w:rPr>
        <w:t>et remporter</w:t>
      </w:r>
      <w:r w:rsidR="24721E52" w:rsidRPr="4BCAE37F">
        <w:rPr>
          <w:rFonts w:ascii="Arial" w:hAnsi="Arial" w:cs="Arial"/>
          <w:sz w:val="20"/>
          <w:szCs w:val="20"/>
        </w:rPr>
        <w:t>ont</w:t>
      </w:r>
      <w:r w:rsidR="00741EBD" w:rsidRPr="4BCAE37F">
        <w:rPr>
          <w:rFonts w:ascii="Arial" w:hAnsi="Arial" w:cs="Arial"/>
          <w:sz w:val="20"/>
          <w:szCs w:val="20"/>
        </w:rPr>
        <w:t xml:space="preserve"> </w:t>
      </w:r>
      <w:r w:rsidR="6BDDE81A" w:rsidRPr="4BCAE37F">
        <w:rPr>
          <w:rFonts w:ascii="Arial" w:hAnsi="Arial" w:cs="Arial"/>
          <w:sz w:val="20"/>
          <w:szCs w:val="20"/>
        </w:rPr>
        <w:t>leurs</w:t>
      </w:r>
      <w:r w:rsidR="00741EBD" w:rsidRPr="4BCAE37F">
        <w:rPr>
          <w:rFonts w:ascii="Arial" w:hAnsi="Arial" w:cs="Arial"/>
          <w:sz w:val="20"/>
          <w:szCs w:val="20"/>
        </w:rPr>
        <w:t xml:space="preserve"> dotation</w:t>
      </w:r>
      <w:r w:rsidR="003878CA" w:rsidRPr="4BCAE37F">
        <w:rPr>
          <w:rFonts w:ascii="Arial" w:hAnsi="Arial" w:cs="Arial"/>
          <w:sz w:val="20"/>
          <w:szCs w:val="20"/>
        </w:rPr>
        <w:t>s</w:t>
      </w:r>
      <w:r w:rsidR="004E47D1" w:rsidRPr="4BCAE37F">
        <w:rPr>
          <w:rFonts w:ascii="Arial" w:hAnsi="Arial" w:cs="Arial"/>
          <w:sz w:val="20"/>
          <w:szCs w:val="20"/>
        </w:rPr>
        <w:t xml:space="preserve"> indiquées à </w:t>
      </w:r>
      <w:r w:rsidR="507150E7" w:rsidRPr="0E91217B">
        <w:rPr>
          <w:rFonts w:ascii="Arial" w:hAnsi="Arial" w:cs="Arial"/>
          <w:sz w:val="20"/>
          <w:szCs w:val="20"/>
        </w:rPr>
        <w:t>l’</w:t>
      </w:r>
      <w:r w:rsidR="6542D495" w:rsidRPr="0E91217B">
        <w:rPr>
          <w:rFonts w:ascii="Arial" w:hAnsi="Arial" w:cs="Arial"/>
          <w:sz w:val="20"/>
          <w:szCs w:val="20"/>
        </w:rPr>
        <w:t>A</w:t>
      </w:r>
      <w:r w:rsidR="507150E7" w:rsidRPr="0E91217B">
        <w:rPr>
          <w:rFonts w:ascii="Arial" w:hAnsi="Arial" w:cs="Arial"/>
          <w:sz w:val="20"/>
          <w:szCs w:val="20"/>
        </w:rPr>
        <w:t xml:space="preserve">rticle </w:t>
      </w:r>
      <w:r w:rsidR="6C30FEAA" w:rsidRPr="0E91217B">
        <w:rPr>
          <w:rFonts w:ascii="Arial" w:hAnsi="Arial" w:cs="Arial"/>
          <w:sz w:val="20"/>
          <w:szCs w:val="20"/>
        </w:rPr>
        <w:t>9</w:t>
      </w:r>
      <w:r w:rsidR="004E47D1" w:rsidRPr="4BCAE37F">
        <w:rPr>
          <w:rFonts w:ascii="Arial" w:hAnsi="Arial" w:cs="Arial"/>
          <w:sz w:val="20"/>
          <w:szCs w:val="20"/>
        </w:rPr>
        <w:t xml:space="preserve"> des Conditions Particulières</w:t>
      </w:r>
      <w:r w:rsidR="00741EBD" w:rsidRPr="4BCAE37F">
        <w:rPr>
          <w:rFonts w:ascii="Arial" w:hAnsi="Arial" w:cs="Arial"/>
          <w:sz w:val="20"/>
          <w:szCs w:val="20"/>
        </w:rPr>
        <w:t xml:space="preserve">. </w:t>
      </w:r>
    </w:p>
    <w:p w14:paraId="55B94AB1" w14:textId="486AD209" w:rsidR="004E47D1" w:rsidRPr="00DA4DAF" w:rsidRDefault="004E47D1" w:rsidP="004E47D1">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sidRPr="1A353B16">
        <w:rPr>
          <w:rFonts w:ascii="Arial" w:hAnsi="Arial" w:cs="Arial"/>
          <w:b/>
          <w:bCs/>
          <w:smallCaps/>
        </w:rPr>
        <w:t> Propriété intellectuelle</w:t>
      </w:r>
    </w:p>
    <w:p w14:paraId="004C5E50" w14:textId="0F77777C" w:rsidR="64FD0B8A" w:rsidRDefault="64FD0B8A" w:rsidP="1A353B16">
      <w:pPr>
        <w:spacing w:line="257" w:lineRule="auto"/>
        <w:jc w:val="both"/>
        <w:rPr>
          <w:rFonts w:ascii="Arial" w:hAnsi="Arial" w:cs="Arial"/>
          <w:sz w:val="20"/>
          <w:szCs w:val="20"/>
        </w:rPr>
      </w:pPr>
      <w:r w:rsidRPr="4BCAE37F">
        <w:rPr>
          <w:rFonts w:ascii="Arial" w:hAnsi="Arial" w:cs="Arial"/>
          <w:sz w:val="20"/>
          <w:szCs w:val="20"/>
        </w:rPr>
        <w:t>La Recette communiquée dans le cadre du Jeu (ci-après la « Recette ») est entendue au sens large comme toute apparence visuelle originale de l’œuvre gastronomique, toute reproduction du goût de cette œuvre, tout aspect esthétique de cette création culinaire, toute forme déterminée et précise de la recette</w:t>
      </w:r>
      <w:r w:rsidR="01C255E7" w:rsidRPr="4BCAE37F">
        <w:rPr>
          <w:rFonts w:ascii="Arial" w:hAnsi="Arial" w:cs="Arial"/>
          <w:sz w:val="20"/>
          <w:szCs w:val="20"/>
        </w:rPr>
        <w:t>, tout nom de l’œuvre gastronomique</w:t>
      </w:r>
      <w:r w:rsidRPr="4BCAE37F">
        <w:rPr>
          <w:rFonts w:ascii="Arial" w:hAnsi="Arial" w:cs="Arial"/>
          <w:sz w:val="20"/>
          <w:szCs w:val="20"/>
        </w:rPr>
        <w:t xml:space="preserve"> et/ou toute méthode et solution technique permettant de répondre à tout problème technique.</w:t>
      </w:r>
    </w:p>
    <w:p w14:paraId="24AD4318" w14:textId="1C8B3205" w:rsidR="64FD0B8A" w:rsidRDefault="64FD0B8A" w:rsidP="4BCAE37F">
      <w:pPr>
        <w:spacing w:line="257" w:lineRule="auto"/>
        <w:jc w:val="both"/>
        <w:rPr>
          <w:rFonts w:ascii="Arial" w:hAnsi="Arial" w:cs="Arial"/>
          <w:sz w:val="20"/>
          <w:szCs w:val="20"/>
        </w:rPr>
      </w:pPr>
      <w:r w:rsidRPr="4BCAE37F">
        <w:rPr>
          <w:rFonts w:ascii="Arial" w:hAnsi="Arial" w:cs="Arial"/>
          <w:sz w:val="20"/>
          <w:szCs w:val="20"/>
        </w:rPr>
        <w:t>Dans le cas où le Participant</w:t>
      </w:r>
      <w:r w:rsidR="6E67F7FB" w:rsidRPr="4BCAE37F">
        <w:rPr>
          <w:rFonts w:ascii="Arial" w:hAnsi="Arial" w:cs="Arial"/>
          <w:sz w:val="20"/>
          <w:szCs w:val="20"/>
        </w:rPr>
        <w:t xml:space="preserve"> Gagnant</w:t>
      </w:r>
      <w:r w:rsidRPr="4BCAE37F">
        <w:rPr>
          <w:rFonts w:ascii="Arial" w:hAnsi="Arial" w:cs="Arial"/>
          <w:sz w:val="20"/>
          <w:szCs w:val="20"/>
        </w:rPr>
        <w:t xml:space="preserve"> est ou serait titulaire d’un brevet français et/ou a déposé ou déposerait un dessin et/ou modèle</w:t>
      </w:r>
      <w:r w:rsidR="261E0B18" w:rsidRPr="4BCAE37F">
        <w:rPr>
          <w:rFonts w:ascii="Arial" w:hAnsi="Arial" w:cs="Arial"/>
          <w:sz w:val="20"/>
          <w:szCs w:val="20"/>
        </w:rPr>
        <w:t xml:space="preserve"> et/ou une marque</w:t>
      </w:r>
      <w:r w:rsidRPr="4BCAE37F">
        <w:rPr>
          <w:rFonts w:ascii="Arial" w:hAnsi="Arial" w:cs="Arial"/>
          <w:sz w:val="20"/>
          <w:szCs w:val="20"/>
        </w:rPr>
        <w:t xml:space="preserve"> et/ou déclare ou déclarerait</w:t>
      </w:r>
      <w:r w:rsidR="783A9BB0" w:rsidRPr="4BCAE37F">
        <w:rPr>
          <w:rFonts w:ascii="Arial" w:hAnsi="Arial" w:cs="Arial"/>
          <w:sz w:val="20"/>
          <w:szCs w:val="20"/>
        </w:rPr>
        <w:t xml:space="preserve"> plus globalement </w:t>
      </w:r>
      <w:r w:rsidRPr="4BCAE37F">
        <w:rPr>
          <w:rFonts w:ascii="Arial" w:hAnsi="Arial" w:cs="Arial"/>
          <w:sz w:val="20"/>
          <w:szCs w:val="20"/>
        </w:rPr>
        <w:t>être titulaire des droits de propriété intellectuelle relatif à la Recette qu'il a communiquée dans le cadre de ce Jeu, le Participant autorise l’utilisation de la Recette à titre gracieux et non exclusif pour le</w:t>
      </w:r>
      <w:r w:rsidR="23956F00" w:rsidRPr="4BCAE37F">
        <w:rPr>
          <w:rFonts w:ascii="Arial" w:hAnsi="Arial" w:cs="Arial"/>
          <w:sz w:val="20"/>
          <w:szCs w:val="20"/>
        </w:rPr>
        <w:t xml:space="preserve"> monde entier</w:t>
      </w:r>
      <w:r w:rsidRPr="4BCAE37F">
        <w:rPr>
          <w:rFonts w:ascii="Arial" w:hAnsi="Arial" w:cs="Arial"/>
          <w:sz w:val="20"/>
          <w:szCs w:val="20"/>
        </w:rPr>
        <w:t xml:space="preserve"> et pour une durée de cinq (5) ans à compter de la première </w:t>
      </w:r>
      <w:r w:rsidR="6EBA8F13" w:rsidRPr="4BCAE37F">
        <w:rPr>
          <w:rFonts w:ascii="Arial" w:hAnsi="Arial" w:cs="Arial"/>
          <w:sz w:val="20"/>
          <w:szCs w:val="20"/>
        </w:rPr>
        <w:t>exploitation</w:t>
      </w:r>
      <w:r w:rsidRPr="4BCAE37F">
        <w:rPr>
          <w:rFonts w:ascii="Arial" w:hAnsi="Arial" w:cs="Arial"/>
          <w:sz w:val="20"/>
          <w:szCs w:val="20"/>
        </w:rPr>
        <w:t xml:space="preserve"> par SODEXO</w:t>
      </w:r>
      <w:r w:rsidR="2E5F2B55" w:rsidRPr="4BCAE37F">
        <w:rPr>
          <w:rFonts w:ascii="Arial" w:hAnsi="Arial" w:cs="Arial"/>
          <w:sz w:val="20"/>
          <w:szCs w:val="20"/>
        </w:rPr>
        <w:t xml:space="preserve"> et </w:t>
      </w:r>
      <w:r w:rsidR="2E5F2B55" w:rsidRPr="4BCAE37F">
        <w:rPr>
          <w:rFonts w:ascii="Arial" w:eastAsia="Times New Roman" w:hAnsi="Arial" w:cs="Arial"/>
          <w:sz w:val="20"/>
          <w:szCs w:val="20"/>
          <w:lang w:eastAsia="fr-FR"/>
        </w:rPr>
        <w:t>sa société mère Sodexo SA, dont le siège social est situé au 255, Quai de la Bataille de Stalingrad – 92866 Issy-les-Moulineaux</w:t>
      </w:r>
      <w:r w:rsidRPr="4BCAE37F">
        <w:rPr>
          <w:rFonts w:ascii="Arial" w:hAnsi="Arial" w:cs="Arial"/>
          <w:sz w:val="20"/>
          <w:szCs w:val="20"/>
        </w:rPr>
        <w:t>. Cette utilisation de la Recette est autorisée pour SODEXO</w:t>
      </w:r>
      <w:r w:rsidR="5A8C73BE" w:rsidRPr="4BCAE37F">
        <w:rPr>
          <w:rFonts w:ascii="Arial" w:hAnsi="Arial" w:cs="Arial"/>
          <w:sz w:val="20"/>
          <w:szCs w:val="20"/>
        </w:rPr>
        <w:t xml:space="preserve"> et sa société mère Sodexo SA</w:t>
      </w:r>
      <w:r w:rsidRPr="4BCAE37F">
        <w:rPr>
          <w:rFonts w:ascii="Arial" w:hAnsi="Arial" w:cs="Arial"/>
          <w:sz w:val="20"/>
          <w:szCs w:val="20"/>
        </w:rPr>
        <w:t xml:space="preserve"> pour l'ensemble de </w:t>
      </w:r>
      <w:r w:rsidR="1A0D4F52" w:rsidRPr="4BCAE37F">
        <w:rPr>
          <w:rFonts w:ascii="Arial" w:hAnsi="Arial" w:cs="Arial"/>
          <w:sz w:val="20"/>
          <w:szCs w:val="20"/>
        </w:rPr>
        <w:t>leurs</w:t>
      </w:r>
      <w:r w:rsidRPr="4BCAE37F">
        <w:rPr>
          <w:rFonts w:ascii="Arial" w:hAnsi="Arial" w:cs="Arial"/>
          <w:sz w:val="20"/>
          <w:szCs w:val="20"/>
        </w:rPr>
        <w:t xml:space="preserve"> services en ligne et mobiles, ainsi que pour une commercialisation dans le cadre de </w:t>
      </w:r>
      <w:r w:rsidR="6BDC4A5D" w:rsidRPr="4BCAE37F">
        <w:rPr>
          <w:rFonts w:ascii="Arial" w:hAnsi="Arial" w:cs="Arial"/>
          <w:sz w:val="20"/>
          <w:szCs w:val="20"/>
        </w:rPr>
        <w:t>leurs</w:t>
      </w:r>
      <w:r w:rsidR="04A0D588" w:rsidRPr="4BCAE37F">
        <w:rPr>
          <w:rFonts w:ascii="Arial" w:hAnsi="Arial" w:cs="Arial"/>
          <w:sz w:val="20"/>
          <w:szCs w:val="20"/>
        </w:rPr>
        <w:t xml:space="preserve"> services sur site (</w:t>
      </w:r>
      <w:r w:rsidR="7EBE79A4" w:rsidRPr="4BCAE37F">
        <w:rPr>
          <w:rFonts w:ascii="Arial" w:hAnsi="Arial" w:cs="Arial"/>
          <w:sz w:val="20"/>
          <w:szCs w:val="20"/>
        </w:rPr>
        <w:t xml:space="preserve">en interne </w:t>
      </w:r>
      <w:r w:rsidR="04A0D588" w:rsidRPr="4BCAE37F">
        <w:rPr>
          <w:rFonts w:ascii="Arial" w:hAnsi="Arial" w:cs="Arial"/>
          <w:sz w:val="20"/>
          <w:szCs w:val="20"/>
        </w:rPr>
        <w:t xml:space="preserve">ou auprès de </w:t>
      </w:r>
      <w:r w:rsidR="57D21EE7" w:rsidRPr="4BCAE37F">
        <w:rPr>
          <w:rFonts w:ascii="Arial" w:hAnsi="Arial" w:cs="Arial"/>
          <w:sz w:val="20"/>
          <w:szCs w:val="20"/>
        </w:rPr>
        <w:t>leur</w:t>
      </w:r>
      <w:r w:rsidR="04A0D588" w:rsidRPr="4BCAE37F">
        <w:rPr>
          <w:rFonts w:ascii="Arial" w:hAnsi="Arial" w:cs="Arial"/>
          <w:sz w:val="20"/>
          <w:szCs w:val="20"/>
        </w:rPr>
        <w:t>s clients).</w:t>
      </w:r>
      <w:r w:rsidRPr="4BCAE37F">
        <w:rPr>
          <w:rFonts w:ascii="Arial" w:hAnsi="Arial" w:cs="Arial"/>
          <w:sz w:val="20"/>
          <w:szCs w:val="20"/>
        </w:rPr>
        <w:t xml:space="preserve"> </w:t>
      </w:r>
      <w:r w:rsidR="1031313B" w:rsidRPr="4BCAE37F">
        <w:rPr>
          <w:rFonts w:ascii="Arial" w:hAnsi="Arial" w:cs="Arial"/>
          <w:sz w:val="20"/>
          <w:szCs w:val="20"/>
        </w:rPr>
        <w:t>E</w:t>
      </w:r>
      <w:r w:rsidRPr="4BCAE37F">
        <w:rPr>
          <w:rFonts w:ascii="Arial" w:hAnsi="Arial" w:cs="Arial"/>
          <w:sz w:val="20"/>
          <w:szCs w:val="20"/>
        </w:rPr>
        <w:t xml:space="preserve">n vertu de cette licence, SODEXO </w:t>
      </w:r>
      <w:r w:rsidR="04B1122C" w:rsidRPr="4BCAE37F">
        <w:rPr>
          <w:rFonts w:ascii="Arial" w:hAnsi="Arial" w:cs="Arial"/>
          <w:sz w:val="20"/>
          <w:szCs w:val="20"/>
        </w:rPr>
        <w:t xml:space="preserve">et sa société mère Sodexo SA </w:t>
      </w:r>
      <w:r w:rsidRPr="4BCAE37F">
        <w:rPr>
          <w:rFonts w:ascii="Arial" w:hAnsi="Arial" w:cs="Arial"/>
          <w:sz w:val="20"/>
          <w:szCs w:val="20"/>
        </w:rPr>
        <w:t>ser</w:t>
      </w:r>
      <w:r w:rsidR="26282C36" w:rsidRPr="4BCAE37F">
        <w:rPr>
          <w:rFonts w:ascii="Arial" w:hAnsi="Arial" w:cs="Arial"/>
          <w:sz w:val="20"/>
          <w:szCs w:val="20"/>
        </w:rPr>
        <w:t>ont</w:t>
      </w:r>
      <w:r w:rsidRPr="4BCAE37F">
        <w:rPr>
          <w:rFonts w:ascii="Arial" w:hAnsi="Arial" w:cs="Arial"/>
          <w:sz w:val="20"/>
          <w:szCs w:val="20"/>
        </w:rPr>
        <w:t xml:space="preserve"> autorisé</w:t>
      </w:r>
      <w:r w:rsidR="530540AF" w:rsidRPr="4BCAE37F">
        <w:rPr>
          <w:rFonts w:ascii="Arial" w:hAnsi="Arial" w:cs="Arial"/>
          <w:sz w:val="20"/>
          <w:szCs w:val="20"/>
        </w:rPr>
        <w:t>s</w:t>
      </w:r>
      <w:r w:rsidRPr="4BCAE37F">
        <w:rPr>
          <w:rFonts w:ascii="Arial" w:hAnsi="Arial" w:cs="Arial"/>
          <w:sz w:val="20"/>
          <w:szCs w:val="20"/>
        </w:rPr>
        <w:t xml:space="preserve"> à exploiter </w:t>
      </w:r>
      <w:r w:rsidR="20399F7C" w:rsidRPr="0E91217B">
        <w:rPr>
          <w:rFonts w:ascii="Arial" w:hAnsi="Arial" w:cs="Arial"/>
          <w:sz w:val="20"/>
          <w:szCs w:val="20"/>
        </w:rPr>
        <w:t>et à reproduire</w:t>
      </w:r>
      <w:r w:rsidR="7A1DD650" w:rsidRPr="0E91217B">
        <w:rPr>
          <w:rFonts w:ascii="Arial" w:hAnsi="Arial" w:cs="Arial"/>
          <w:sz w:val="20"/>
          <w:szCs w:val="20"/>
        </w:rPr>
        <w:t xml:space="preserve"> </w:t>
      </w:r>
      <w:r w:rsidRPr="4BCAE37F">
        <w:rPr>
          <w:rFonts w:ascii="Arial" w:hAnsi="Arial" w:cs="Arial"/>
          <w:sz w:val="20"/>
          <w:szCs w:val="20"/>
        </w:rPr>
        <w:t>la Recette</w:t>
      </w:r>
      <w:r w:rsidR="5D740372" w:rsidRPr="0E91217B">
        <w:rPr>
          <w:rFonts w:ascii="Arial" w:hAnsi="Arial" w:cs="Arial"/>
          <w:sz w:val="20"/>
          <w:szCs w:val="20"/>
        </w:rPr>
        <w:t>,</w:t>
      </w:r>
      <w:r w:rsidRPr="4BCAE37F">
        <w:rPr>
          <w:rFonts w:ascii="Arial" w:hAnsi="Arial" w:cs="Arial"/>
          <w:sz w:val="20"/>
          <w:szCs w:val="20"/>
        </w:rPr>
        <w:t xml:space="preserve"> fabriquer, faire fabriquer, vendre, faire vendre et importer les produits sous licence</w:t>
      </w:r>
      <w:r w:rsidR="3DE0583B" w:rsidRPr="4BCAE37F">
        <w:rPr>
          <w:rFonts w:ascii="Arial" w:hAnsi="Arial" w:cs="Arial"/>
          <w:sz w:val="20"/>
          <w:szCs w:val="20"/>
        </w:rPr>
        <w:t xml:space="preserve"> (sous licence gratuite et non-exclusive)</w:t>
      </w:r>
      <w:r w:rsidRPr="4BCAE37F">
        <w:rPr>
          <w:rFonts w:ascii="Arial" w:hAnsi="Arial" w:cs="Arial"/>
          <w:sz w:val="20"/>
          <w:szCs w:val="20"/>
        </w:rPr>
        <w:t>.</w:t>
      </w:r>
    </w:p>
    <w:p w14:paraId="3BD48203" w14:textId="73725224" w:rsidR="64FD0B8A" w:rsidRDefault="64FD0B8A" w:rsidP="1A353B16">
      <w:pPr>
        <w:spacing w:line="257" w:lineRule="auto"/>
        <w:jc w:val="both"/>
        <w:rPr>
          <w:rFonts w:ascii="Arial" w:hAnsi="Arial" w:cs="Arial"/>
          <w:sz w:val="20"/>
          <w:szCs w:val="20"/>
        </w:rPr>
      </w:pPr>
      <w:r w:rsidRPr="4BCAE37F">
        <w:rPr>
          <w:rFonts w:ascii="Arial" w:hAnsi="Arial" w:cs="Arial"/>
          <w:sz w:val="20"/>
          <w:szCs w:val="20"/>
        </w:rPr>
        <w:t>SODEXO</w:t>
      </w:r>
      <w:r w:rsidR="10B3247A" w:rsidRPr="4BCAE37F">
        <w:rPr>
          <w:rFonts w:ascii="Arial" w:hAnsi="Arial" w:cs="Arial"/>
          <w:sz w:val="20"/>
          <w:szCs w:val="20"/>
        </w:rPr>
        <w:t xml:space="preserve"> et sa société mère Sodexo SA</w:t>
      </w:r>
      <w:r w:rsidRPr="4BCAE37F">
        <w:rPr>
          <w:rFonts w:ascii="Arial" w:hAnsi="Arial" w:cs="Arial"/>
          <w:sz w:val="20"/>
          <w:szCs w:val="20"/>
        </w:rPr>
        <w:t xml:space="preserve"> se réserve</w:t>
      </w:r>
      <w:r w:rsidR="78DB8FC8" w:rsidRPr="4BCAE37F">
        <w:rPr>
          <w:rFonts w:ascii="Arial" w:hAnsi="Arial" w:cs="Arial"/>
          <w:sz w:val="20"/>
          <w:szCs w:val="20"/>
        </w:rPr>
        <w:t>nt</w:t>
      </w:r>
      <w:r w:rsidRPr="4BCAE37F">
        <w:rPr>
          <w:rFonts w:ascii="Arial" w:hAnsi="Arial" w:cs="Arial"/>
          <w:sz w:val="20"/>
          <w:szCs w:val="20"/>
        </w:rPr>
        <w:t xml:space="preserve"> le droit d’adapter et/ou de modifier la Recette du Participant dans le cadre de la commercialisation de la Recette.</w:t>
      </w:r>
    </w:p>
    <w:p w14:paraId="7FB16EBC" w14:textId="23F29C3C" w:rsidR="004E47D1" w:rsidRPr="00DA4DAF" w:rsidRDefault="004E47D1" w:rsidP="004E47D1">
      <w:pPr>
        <w:pStyle w:val="Pieddepage"/>
        <w:numPr>
          <w:ilvl w:val="0"/>
          <w:numId w:val="2"/>
        </w:numPr>
        <w:pBdr>
          <w:bottom w:val="single" w:sz="4" w:space="1" w:color="auto"/>
        </w:pBdr>
        <w:tabs>
          <w:tab w:val="clear" w:pos="4536"/>
          <w:tab w:val="clear" w:pos="9072"/>
        </w:tabs>
        <w:spacing w:before="360" w:after="120"/>
        <w:ind w:left="357" w:hanging="357"/>
        <w:jc w:val="both"/>
        <w:rPr>
          <w:rFonts w:ascii="Arial" w:hAnsi="Arial" w:cs="Arial"/>
          <w:b/>
          <w:smallCaps/>
        </w:rPr>
      </w:pPr>
      <w:r>
        <w:rPr>
          <w:rFonts w:ascii="Arial" w:hAnsi="Arial" w:cs="Arial"/>
          <w:b/>
          <w:smallCaps/>
        </w:rPr>
        <w:t xml:space="preserve"> Droit </w:t>
      </w:r>
      <w:proofErr w:type="spellStart"/>
      <w:r>
        <w:rPr>
          <w:rFonts w:ascii="Arial" w:hAnsi="Arial" w:cs="Arial"/>
          <w:b/>
          <w:smallCaps/>
        </w:rPr>
        <w:t>a</w:t>
      </w:r>
      <w:proofErr w:type="spellEnd"/>
      <w:r>
        <w:rPr>
          <w:rFonts w:ascii="Arial" w:hAnsi="Arial" w:cs="Arial"/>
          <w:b/>
          <w:smallCaps/>
        </w:rPr>
        <w:t xml:space="preserve"> l’image</w:t>
      </w:r>
    </w:p>
    <w:p w14:paraId="77B0946F" w14:textId="4FB4275C" w:rsidR="000D4A7D" w:rsidRPr="000D4A7D" w:rsidRDefault="000D4A7D" w:rsidP="4BCAE37F">
      <w:pPr>
        <w:autoSpaceDE w:val="0"/>
        <w:autoSpaceDN w:val="0"/>
        <w:adjustRightInd w:val="0"/>
        <w:jc w:val="both"/>
        <w:rPr>
          <w:rFonts w:ascii="Arial" w:hAnsi="Arial" w:cs="Arial"/>
          <w:sz w:val="20"/>
          <w:szCs w:val="20"/>
        </w:rPr>
      </w:pPr>
      <w:r w:rsidRPr="4BCAE37F">
        <w:rPr>
          <w:rFonts w:ascii="Arial" w:hAnsi="Arial" w:cs="Arial"/>
          <w:sz w:val="20"/>
          <w:szCs w:val="20"/>
        </w:rPr>
        <w:t xml:space="preserve">En acceptant de participer au Jeu, le Participant autorise </w:t>
      </w:r>
      <w:r w:rsidR="7EB3B045" w:rsidRPr="4BCAE37F">
        <w:rPr>
          <w:rFonts w:ascii="Arial" w:hAnsi="Arial" w:cs="Arial"/>
          <w:sz w:val="20"/>
          <w:szCs w:val="20"/>
        </w:rPr>
        <w:t>SODEXO</w:t>
      </w:r>
      <w:r w:rsidR="2DFD0913" w:rsidRPr="4BCAE37F">
        <w:rPr>
          <w:rFonts w:ascii="Arial" w:hAnsi="Arial" w:cs="Arial"/>
          <w:sz w:val="20"/>
          <w:szCs w:val="20"/>
        </w:rPr>
        <w:t xml:space="preserve"> et </w:t>
      </w:r>
      <w:r w:rsidR="2DFD0913" w:rsidRPr="4BCAE37F">
        <w:rPr>
          <w:rFonts w:ascii="Arial" w:eastAsia="Times New Roman" w:hAnsi="Arial" w:cs="Arial"/>
          <w:sz w:val="20"/>
          <w:szCs w:val="20"/>
          <w:lang w:eastAsia="fr-FR"/>
        </w:rPr>
        <w:t>sa société mère Sodexo SA, dont le siège social est situé au 255, Quai de la Bataille de Stalingrad – 92866 Issy-les-Moulineaux</w:t>
      </w:r>
      <w:r w:rsidR="7EB3B045" w:rsidRPr="4BCAE37F">
        <w:rPr>
          <w:rFonts w:ascii="Arial" w:hAnsi="Arial" w:cs="Arial"/>
          <w:sz w:val="20"/>
          <w:szCs w:val="20"/>
        </w:rPr>
        <w:t>,</w:t>
      </w:r>
      <w:r w:rsidRPr="4BCAE37F">
        <w:rPr>
          <w:rFonts w:ascii="Arial" w:hAnsi="Arial" w:cs="Arial"/>
          <w:sz w:val="20"/>
          <w:szCs w:val="20"/>
        </w:rPr>
        <w:t xml:space="preserve"> dans l’objectif de promouvoir la participation de ses équipes à l’amélioration de l’impact sur l’environnement </w:t>
      </w:r>
      <w:r w:rsidR="00076F4A" w:rsidRPr="4BCAE37F">
        <w:rPr>
          <w:rFonts w:ascii="Arial" w:hAnsi="Arial" w:cs="Arial"/>
          <w:sz w:val="20"/>
          <w:szCs w:val="20"/>
        </w:rPr>
        <w:t>d</w:t>
      </w:r>
      <w:r w:rsidR="5C24AB45" w:rsidRPr="4BCAE37F">
        <w:rPr>
          <w:rFonts w:ascii="Arial" w:hAnsi="Arial" w:cs="Arial"/>
          <w:sz w:val="20"/>
          <w:szCs w:val="20"/>
        </w:rPr>
        <w:t>u Groupe</w:t>
      </w:r>
      <w:r w:rsidR="00076F4A" w:rsidRPr="4BCAE37F">
        <w:rPr>
          <w:rFonts w:ascii="Arial" w:hAnsi="Arial" w:cs="Arial"/>
          <w:sz w:val="20"/>
          <w:szCs w:val="20"/>
        </w:rPr>
        <w:t xml:space="preserve"> Sodexo</w:t>
      </w:r>
      <w:r w:rsidRPr="4BCAE37F">
        <w:rPr>
          <w:rFonts w:ascii="Arial" w:hAnsi="Arial" w:cs="Arial"/>
          <w:sz w:val="20"/>
          <w:szCs w:val="20"/>
        </w:rPr>
        <w:t xml:space="preserve"> :</w:t>
      </w:r>
    </w:p>
    <w:p w14:paraId="1D85BE9E" w14:textId="394427C5" w:rsidR="000D4A7D" w:rsidRPr="000D4A7D" w:rsidRDefault="000D4A7D" w:rsidP="000D4A7D">
      <w:pPr>
        <w:pStyle w:val="Paragraphedeliste"/>
        <w:numPr>
          <w:ilvl w:val="0"/>
          <w:numId w:val="14"/>
        </w:numPr>
        <w:autoSpaceDE w:val="0"/>
        <w:autoSpaceDN w:val="0"/>
        <w:adjustRightInd w:val="0"/>
        <w:jc w:val="both"/>
        <w:rPr>
          <w:rFonts w:ascii="Arial" w:hAnsi="Arial" w:cs="Arial"/>
          <w:sz w:val="20"/>
          <w:szCs w:val="20"/>
        </w:rPr>
      </w:pPr>
      <w:r w:rsidRPr="000D4A7D">
        <w:rPr>
          <w:rFonts w:ascii="Arial" w:hAnsi="Arial" w:cs="Arial"/>
          <w:sz w:val="20"/>
          <w:szCs w:val="20"/>
        </w:rPr>
        <w:t xml:space="preserve">A filmer le Participant, prendre des photographies le représentant et/ou des captations de sa voix/propos sur tout support </w:t>
      </w:r>
      <w:r w:rsidR="00076F4A" w:rsidRPr="00076F4A">
        <w:rPr>
          <w:rFonts w:ascii="Arial" w:hAnsi="Arial" w:cs="Arial"/>
          <w:sz w:val="20"/>
          <w:szCs w:val="20"/>
        </w:rPr>
        <w:t>à l’occasion d’une des étapes décrites en Article 5 des Conditions Particulières</w:t>
      </w:r>
      <w:r w:rsidR="00076F4A">
        <w:rPr>
          <w:rFonts w:ascii="Arial" w:hAnsi="Arial" w:cs="Arial"/>
          <w:sz w:val="20"/>
          <w:szCs w:val="20"/>
        </w:rPr>
        <w:t> ;</w:t>
      </w:r>
    </w:p>
    <w:p w14:paraId="47562905" w14:textId="00265064" w:rsidR="000D4A7D" w:rsidRPr="000D4A7D" w:rsidRDefault="000D4A7D" w:rsidP="000D4A7D">
      <w:pPr>
        <w:pStyle w:val="Paragraphedeliste"/>
        <w:numPr>
          <w:ilvl w:val="0"/>
          <w:numId w:val="14"/>
        </w:numPr>
        <w:autoSpaceDE w:val="0"/>
        <w:autoSpaceDN w:val="0"/>
        <w:adjustRightInd w:val="0"/>
        <w:jc w:val="both"/>
        <w:rPr>
          <w:rFonts w:ascii="Arial" w:hAnsi="Arial" w:cs="Arial"/>
          <w:sz w:val="20"/>
          <w:szCs w:val="20"/>
        </w:rPr>
      </w:pPr>
      <w:r w:rsidRPr="4BCAE37F">
        <w:rPr>
          <w:rFonts w:ascii="Arial" w:hAnsi="Arial" w:cs="Arial"/>
          <w:sz w:val="20"/>
          <w:szCs w:val="20"/>
        </w:rPr>
        <w:t>A diffuser, reproduire, publier ou représenter, directement ou indirectement, les films et photographies prises</w:t>
      </w:r>
      <w:r w:rsidR="00707E35" w:rsidRPr="4BCAE37F">
        <w:rPr>
          <w:rFonts w:ascii="Arial" w:hAnsi="Arial" w:cs="Arial"/>
          <w:sz w:val="20"/>
          <w:szCs w:val="20"/>
        </w:rPr>
        <w:t xml:space="preserve"> par le Participant à l’occasion de sa participation au Jeu dans les conditions décrites en Article 4 des Conditions Particulières et/ou </w:t>
      </w:r>
      <w:r w:rsidR="00076F4A" w:rsidRPr="4BCAE37F">
        <w:rPr>
          <w:rFonts w:ascii="Arial" w:hAnsi="Arial" w:cs="Arial"/>
          <w:sz w:val="20"/>
          <w:szCs w:val="20"/>
        </w:rPr>
        <w:t>prises</w:t>
      </w:r>
      <w:r w:rsidR="00707E35" w:rsidRPr="4BCAE37F">
        <w:rPr>
          <w:rFonts w:ascii="Arial" w:hAnsi="Arial" w:cs="Arial"/>
          <w:sz w:val="20"/>
          <w:szCs w:val="20"/>
        </w:rPr>
        <w:t xml:space="preserve"> par </w:t>
      </w:r>
      <w:r w:rsidR="48811EEA" w:rsidRPr="4BCAE37F">
        <w:rPr>
          <w:rFonts w:ascii="Arial" w:hAnsi="Arial" w:cs="Arial"/>
          <w:sz w:val="20"/>
          <w:szCs w:val="20"/>
        </w:rPr>
        <w:t>SODEXO</w:t>
      </w:r>
      <w:r w:rsidR="12A182F1" w:rsidRPr="4BCAE37F">
        <w:rPr>
          <w:rFonts w:ascii="Arial" w:hAnsi="Arial" w:cs="Arial"/>
          <w:sz w:val="20"/>
          <w:szCs w:val="20"/>
        </w:rPr>
        <w:t xml:space="preserve"> </w:t>
      </w:r>
      <w:r w:rsidR="00707E35" w:rsidRPr="4BCAE37F">
        <w:rPr>
          <w:rFonts w:ascii="Arial" w:hAnsi="Arial" w:cs="Arial"/>
          <w:sz w:val="20"/>
          <w:szCs w:val="20"/>
        </w:rPr>
        <w:t>à l’occasion d’une des étapes décrites en Article 5 des Conditions Particulières</w:t>
      </w:r>
      <w:r w:rsidRPr="4BCAE37F">
        <w:rPr>
          <w:rFonts w:ascii="Arial" w:hAnsi="Arial" w:cs="Arial"/>
          <w:sz w:val="20"/>
          <w:szCs w:val="20"/>
        </w:rPr>
        <w:t>, et/ou tout texte, image, son, citation de ses propos, extrait desdits films et/ou photographies et/ou captations audios (ci-après les « Captations »).</w:t>
      </w:r>
    </w:p>
    <w:p w14:paraId="28E02E67" w14:textId="77777777" w:rsidR="000D4A7D" w:rsidRPr="000D4A7D" w:rsidRDefault="000D4A7D" w:rsidP="000D4A7D">
      <w:pPr>
        <w:autoSpaceDE w:val="0"/>
        <w:autoSpaceDN w:val="0"/>
        <w:adjustRightInd w:val="0"/>
        <w:jc w:val="both"/>
        <w:rPr>
          <w:rFonts w:ascii="Arial" w:hAnsi="Arial" w:cs="Arial"/>
          <w:sz w:val="20"/>
          <w:szCs w:val="20"/>
        </w:rPr>
      </w:pPr>
      <w:r w:rsidRPr="000D4A7D">
        <w:rPr>
          <w:rFonts w:ascii="Arial" w:hAnsi="Arial" w:cs="Arial"/>
          <w:sz w:val="20"/>
          <w:szCs w:val="20"/>
        </w:rPr>
        <w:t>Cette autorisation est consentie :</w:t>
      </w:r>
    </w:p>
    <w:p w14:paraId="3B6100FB" w14:textId="753FEE9E" w:rsidR="000D4A7D" w:rsidRPr="000D4A7D" w:rsidRDefault="000D4A7D" w:rsidP="000D4A7D">
      <w:pPr>
        <w:pStyle w:val="Paragraphedeliste"/>
        <w:numPr>
          <w:ilvl w:val="0"/>
          <w:numId w:val="14"/>
        </w:numPr>
        <w:autoSpaceDE w:val="0"/>
        <w:autoSpaceDN w:val="0"/>
        <w:adjustRightInd w:val="0"/>
        <w:jc w:val="both"/>
        <w:rPr>
          <w:rFonts w:ascii="Arial" w:hAnsi="Arial" w:cs="Arial"/>
          <w:sz w:val="20"/>
          <w:szCs w:val="20"/>
        </w:rPr>
      </w:pPr>
      <w:r w:rsidRPr="4BCAE37F">
        <w:rPr>
          <w:rFonts w:ascii="Arial" w:hAnsi="Arial" w:cs="Arial"/>
          <w:sz w:val="20"/>
          <w:szCs w:val="20"/>
        </w:rPr>
        <w:t xml:space="preserve">Pour tous usages concernant la communication interne et/ou externe de </w:t>
      </w:r>
      <w:r w:rsidR="00076F4A" w:rsidRPr="4BCAE37F">
        <w:rPr>
          <w:rFonts w:ascii="Arial" w:hAnsi="Arial" w:cs="Arial"/>
          <w:sz w:val="20"/>
          <w:szCs w:val="20"/>
        </w:rPr>
        <w:t>SODEXO</w:t>
      </w:r>
      <w:r w:rsidR="4BE105A4" w:rsidRPr="4BCAE37F">
        <w:rPr>
          <w:rFonts w:ascii="Arial" w:hAnsi="Arial" w:cs="Arial"/>
          <w:sz w:val="20"/>
          <w:szCs w:val="20"/>
        </w:rPr>
        <w:t xml:space="preserve"> et de </w:t>
      </w:r>
      <w:r w:rsidR="5618AD4A" w:rsidRPr="0E91217B">
        <w:rPr>
          <w:rFonts w:ascii="Arial" w:hAnsi="Arial" w:cs="Arial"/>
          <w:sz w:val="20"/>
          <w:szCs w:val="20"/>
        </w:rPr>
        <w:t xml:space="preserve">sa </w:t>
      </w:r>
      <w:r w:rsidR="4BE105A4" w:rsidRPr="4BCAE37F">
        <w:rPr>
          <w:rFonts w:ascii="Arial" w:hAnsi="Arial" w:cs="Arial"/>
          <w:sz w:val="20"/>
          <w:szCs w:val="20"/>
        </w:rPr>
        <w:t>société mère Sodexo SA</w:t>
      </w:r>
      <w:r w:rsidRPr="4BCAE37F">
        <w:rPr>
          <w:rFonts w:ascii="Arial" w:hAnsi="Arial" w:cs="Arial"/>
          <w:sz w:val="20"/>
          <w:szCs w:val="20"/>
        </w:rPr>
        <w:t xml:space="preserve">, y compris en cas d’achat d’espace publicitaire ; </w:t>
      </w:r>
    </w:p>
    <w:p w14:paraId="4BD293A5" w14:textId="0B4164CE" w:rsidR="000D4A7D" w:rsidRDefault="000D4A7D" w:rsidP="000D4A7D">
      <w:pPr>
        <w:pStyle w:val="Paragraphedeliste"/>
        <w:numPr>
          <w:ilvl w:val="0"/>
          <w:numId w:val="14"/>
        </w:numPr>
        <w:autoSpaceDE w:val="0"/>
        <w:autoSpaceDN w:val="0"/>
        <w:adjustRightInd w:val="0"/>
        <w:jc w:val="both"/>
        <w:rPr>
          <w:rFonts w:ascii="Arial" w:hAnsi="Arial" w:cs="Arial"/>
          <w:sz w:val="20"/>
          <w:szCs w:val="20"/>
        </w:rPr>
      </w:pPr>
      <w:r w:rsidRPr="000D4A7D">
        <w:rPr>
          <w:rFonts w:ascii="Arial" w:hAnsi="Arial" w:cs="Arial"/>
          <w:sz w:val="20"/>
          <w:szCs w:val="20"/>
        </w:rPr>
        <w:t>Sur tous formats et supports, qu’ils soient commercialisés ou non, dans tous médias, et/ou par tout moyen de diffusion et pour tout type de représentation au public ; et</w:t>
      </w:r>
    </w:p>
    <w:p w14:paraId="3602352E" w14:textId="70BB8956" w:rsidR="000D4A7D" w:rsidRPr="000D4A7D" w:rsidRDefault="000D4A7D" w:rsidP="000D4A7D">
      <w:pPr>
        <w:pStyle w:val="Paragraphedeliste"/>
        <w:numPr>
          <w:ilvl w:val="0"/>
          <w:numId w:val="14"/>
        </w:numPr>
        <w:autoSpaceDE w:val="0"/>
        <w:autoSpaceDN w:val="0"/>
        <w:adjustRightInd w:val="0"/>
        <w:jc w:val="both"/>
        <w:rPr>
          <w:rFonts w:ascii="Arial" w:hAnsi="Arial" w:cs="Arial"/>
          <w:sz w:val="20"/>
          <w:szCs w:val="20"/>
        </w:rPr>
      </w:pPr>
      <w:r w:rsidRPr="000D4A7D">
        <w:rPr>
          <w:rFonts w:ascii="Arial" w:hAnsi="Arial" w:cs="Arial"/>
          <w:sz w:val="20"/>
          <w:szCs w:val="20"/>
        </w:rPr>
        <w:t>Gracieusement, pour une durée de cinq (5) ans à compter de la</w:t>
      </w:r>
      <w:r w:rsidR="00707E35">
        <w:rPr>
          <w:rFonts w:ascii="Arial" w:hAnsi="Arial" w:cs="Arial"/>
          <w:sz w:val="20"/>
          <w:szCs w:val="20"/>
        </w:rPr>
        <w:t xml:space="preserve"> date de la</w:t>
      </w:r>
      <w:r w:rsidRPr="000D4A7D">
        <w:rPr>
          <w:rFonts w:ascii="Arial" w:hAnsi="Arial" w:cs="Arial"/>
          <w:sz w:val="20"/>
          <w:szCs w:val="20"/>
        </w:rPr>
        <w:t xml:space="preserve"> première </w:t>
      </w:r>
      <w:r w:rsidR="00707E35">
        <w:rPr>
          <w:rFonts w:ascii="Arial" w:hAnsi="Arial" w:cs="Arial"/>
          <w:sz w:val="20"/>
          <w:szCs w:val="20"/>
        </w:rPr>
        <w:t>exploitation</w:t>
      </w:r>
      <w:r w:rsidRPr="000D4A7D">
        <w:rPr>
          <w:rFonts w:ascii="Arial" w:hAnsi="Arial" w:cs="Arial"/>
          <w:sz w:val="20"/>
          <w:szCs w:val="20"/>
        </w:rPr>
        <w:t xml:space="preserve"> et pour le monde entier.</w:t>
      </w:r>
    </w:p>
    <w:p w14:paraId="72EB9B11" w14:textId="77777777" w:rsidR="000D4A7D" w:rsidRPr="000D4A7D" w:rsidRDefault="000D4A7D" w:rsidP="000D4A7D">
      <w:pPr>
        <w:autoSpaceDE w:val="0"/>
        <w:autoSpaceDN w:val="0"/>
        <w:adjustRightInd w:val="0"/>
        <w:jc w:val="both"/>
        <w:rPr>
          <w:rFonts w:ascii="Arial" w:hAnsi="Arial" w:cs="Arial"/>
          <w:sz w:val="20"/>
          <w:szCs w:val="20"/>
        </w:rPr>
      </w:pPr>
      <w:r w:rsidRPr="000D4A7D">
        <w:rPr>
          <w:rFonts w:ascii="Arial" w:hAnsi="Arial" w:cs="Arial"/>
          <w:sz w:val="20"/>
          <w:szCs w:val="20"/>
        </w:rPr>
        <w:t xml:space="preserve">Les Captations diffusées pourront faire mention des informations suivantes : </w:t>
      </w:r>
      <w:r w:rsidRPr="0E91217B">
        <w:rPr>
          <w:rFonts w:ascii="Arial" w:hAnsi="Arial" w:cs="Arial"/>
          <w:sz w:val="20"/>
          <w:szCs w:val="20"/>
        </w:rPr>
        <w:t>nom, prénom et parcours professionnel.</w:t>
      </w:r>
    </w:p>
    <w:p w14:paraId="0BD8D952" w14:textId="564A9A5B" w:rsidR="000D4A7D" w:rsidRDefault="000D4A7D" w:rsidP="000D4A7D">
      <w:pPr>
        <w:autoSpaceDE w:val="0"/>
        <w:autoSpaceDN w:val="0"/>
        <w:adjustRightInd w:val="0"/>
        <w:jc w:val="both"/>
        <w:rPr>
          <w:rFonts w:ascii="Arial" w:hAnsi="Arial" w:cs="Arial"/>
          <w:sz w:val="20"/>
          <w:szCs w:val="20"/>
        </w:rPr>
      </w:pPr>
      <w:r w:rsidRPr="000D4A7D">
        <w:rPr>
          <w:rFonts w:ascii="Arial" w:hAnsi="Arial" w:cs="Arial"/>
          <w:sz w:val="20"/>
          <w:szCs w:val="20"/>
        </w:rPr>
        <w:t>Le Participant renonce de ce fait à toute réclamation ou poursuite liée à l’usage des Captations objets de la présente autorisation.</w:t>
      </w:r>
    </w:p>
    <w:p w14:paraId="0710859B" w14:textId="2BC263C7" w:rsidR="00D218CE" w:rsidRPr="000D4A7D" w:rsidRDefault="00D218CE" w:rsidP="000D4A7D">
      <w:pPr>
        <w:autoSpaceDE w:val="0"/>
        <w:autoSpaceDN w:val="0"/>
        <w:adjustRightInd w:val="0"/>
        <w:jc w:val="both"/>
        <w:rPr>
          <w:rFonts w:ascii="Arial" w:hAnsi="Arial" w:cs="Arial"/>
          <w:sz w:val="20"/>
          <w:szCs w:val="20"/>
        </w:rPr>
      </w:pPr>
      <w:r w:rsidRPr="4BCAE37F">
        <w:rPr>
          <w:rFonts w:ascii="Arial" w:hAnsi="Arial" w:cs="Arial"/>
          <w:sz w:val="20"/>
          <w:szCs w:val="20"/>
        </w:rPr>
        <w:lastRenderedPageBreak/>
        <w:t xml:space="preserve">Le Participant reconnait expressément qu’aucune somme, rétribution, rémunération ou indemnité quelconque ne pourra être réclamée à </w:t>
      </w:r>
      <w:r w:rsidR="00ED3D8F" w:rsidRPr="4BCAE37F">
        <w:rPr>
          <w:rFonts w:ascii="Arial" w:hAnsi="Arial" w:cs="Arial"/>
          <w:sz w:val="20"/>
          <w:szCs w:val="20"/>
        </w:rPr>
        <w:t xml:space="preserve">SODEXO </w:t>
      </w:r>
      <w:r w:rsidR="60459865" w:rsidRPr="4BCAE37F">
        <w:rPr>
          <w:rFonts w:ascii="Arial" w:hAnsi="Arial" w:cs="Arial"/>
          <w:sz w:val="20"/>
          <w:szCs w:val="20"/>
        </w:rPr>
        <w:t xml:space="preserve">et sa société mère Sodexo SA </w:t>
      </w:r>
      <w:r w:rsidRPr="4BCAE37F">
        <w:rPr>
          <w:rFonts w:ascii="Arial" w:hAnsi="Arial" w:cs="Arial"/>
          <w:sz w:val="20"/>
          <w:szCs w:val="20"/>
        </w:rPr>
        <w:t>en contrepartie de la présente autorisation.</w:t>
      </w:r>
    </w:p>
    <w:p w14:paraId="77FC0C2B" w14:textId="58F7DD34" w:rsidR="000D4A7D" w:rsidRPr="000D4A7D" w:rsidRDefault="000D4A7D" w:rsidP="000D4A7D">
      <w:pPr>
        <w:autoSpaceDE w:val="0"/>
        <w:autoSpaceDN w:val="0"/>
        <w:adjustRightInd w:val="0"/>
        <w:jc w:val="both"/>
        <w:rPr>
          <w:rFonts w:ascii="Arial" w:hAnsi="Arial" w:cs="Arial"/>
          <w:sz w:val="20"/>
          <w:szCs w:val="20"/>
        </w:rPr>
      </w:pPr>
      <w:r w:rsidRPr="4BCAE37F">
        <w:rPr>
          <w:rFonts w:ascii="Arial" w:hAnsi="Arial" w:cs="Arial"/>
          <w:sz w:val="20"/>
          <w:szCs w:val="20"/>
        </w:rPr>
        <w:t>Chaque partie conserve la propriété de tout droit de propriété intellectuelle préexistant. Le Participant accorde à S</w:t>
      </w:r>
      <w:r w:rsidR="5D4AD506" w:rsidRPr="4BCAE37F">
        <w:rPr>
          <w:rFonts w:ascii="Arial" w:hAnsi="Arial" w:cs="Arial"/>
          <w:sz w:val="20"/>
          <w:szCs w:val="20"/>
        </w:rPr>
        <w:t xml:space="preserve">ODEXO </w:t>
      </w:r>
      <w:r w:rsidR="069CEE01" w:rsidRPr="4BCAE37F">
        <w:rPr>
          <w:rFonts w:ascii="Arial" w:hAnsi="Arial" w:cs="Arial"/>
          <w:sz w:val="20"/>
          <w:szCs w:val="20"/>
        </w:rPr>
        <w:t xml:space="preserve">et sa société mère Sodexo SA </w:t>
      </w:r>
      <w:r w:rsidRPr="4BCAE37F">
        <w:rPr>
          <w:rFonts w:ascii="Arial" w:hAnsi="Arial" w:cs="Arial"/>
          <w:sz w:val="20"/>
          <w:szCs w:val="20"/>
        </w:rPr>
        <w:t xml:space="preserve">une licence </w:t>
      </w:r>
      <w:r w:rsidR="30121C9A" w:rsidRPr="4BCAE37F">
        <w:rPr>
          <w:rFonts w:ascii="Arial" w:hAnsi="Arial" w:cs="Arial"/>
          <w:sz w:val="20"/>
          <w:szCs w:val="20"/>
        </w:rPr>
        <w:t xml:space="preserve">gratuite, </w:t>
      </w:r>
      <w:r w:rsidRPr="4BCAE37F">
        <w:rPr>
          <w:rFonts w:ascii="Arial" w:hAnsi="Arial" w:cs="Arial"/>
          <w:sz w:val="20"/>
          <w:szCs w:val="20"/>
        </w:rPr>
        <w:t xml:space="preserve">non exclusive, libre de droits, pour l'utilisation, la copie, la modification, l’adaptation et la maintenance des films et photographies objets de la présente autorisation en vue d’une exploitation dans le cadre de cette autorisation. </w:t>
      </w:r>
    </w:p>
    <w:p w14:paraId="18C314FF" w14:textId="13257992" w:rsidR="004E47D1" w:rsidRDefault="000D4A7D" w:rsidP="000D4A7D">
      <w:pPr>
        <w:autoSpaceDE w:val="0"/>
        <w:autoSpaceDN w:val="0"/>
        <w:adjustRightInd w:val="0"/>
        <w:jc w:val="both"/>
        <w:rPr>
          <w:rFonts w:ascii="Arial" w:hAnsi="Arial" w:cs="Arial"/>
          <w:sz w:val="20"/>
          <w:szCs w:val="20"/>
        </w:rPr>
      </w:pPr>
      <w:r w:rsidRPr="000D4A7D">
        <w:rPr>
          <w:rFonts w:ascii="Arial" w:hAnsi="Arial" w:cs="Arial"/>
          <w:sz w:val="20"/>
          <w:szCs w:val="20"/>
        </w:rPr>
        <w:t>Le Participant garantit que la présente autorisation ne viole aucun droit de tiers.</w:t>
      </w:r>
    </w:p>
    <w:p w14:paraId="6E336653" w14:textId="6E5508F9" w:rsidR="79B94C70" w:rsidRDefault="79B94C70" w:rsidP="0E91217B">
      <w:pPr>
        <w:pStyle w:val="Pieddepage"/>
        <w:pBdr>
          <w:bottom w:val="single" w:sz="4" w:space="1" w:color="auto"/>
        </w:pBdr>
        <w:tabs>
          <w:tab w:val="clear" w:pos="4536"/>
          <w:tab w:val="clear" w:pos="9072"/>
        </w:tabs>
        <w:spacing w:before="360" w:after="120"/>
        <w:jc w:val="both"/>
        <w:rPr>
          <w:rFonts w:ascii="Arial" w:hAnsi="Arial" w:cs="Arial"/>
          <w:b/>
          <w:bCs/>
          <w:smallCaps/>
        </w:rPr>
      </w:pPr>
      <w:r w:rsidRPr="0E91217B">
        <w:rPr>
          <w:rFonts w:ascii="Arial" w:hAnsi="Arial" w:cs="Arial"/>
          <w:b/>
          <w:bCs/>
          <w:smallCaps/>
        </w:rPr>
        <w:t xml:space="preserve">ARTICLE </w:t>
      </w:r>
      <w:r w:rsidR="04235668" w:rsidRPr="0E91217B">
        <w:rPr>
          <w:rFonts w:ascii="Arial" w:hAnsi="Arial" w:cs="Arial"/>
          <w:b/>
          <w:bCs/>
          <w:smallCaps/>
        </w:rPr>
        <w:t>8</w:t>
      </w:r>
      <w:r w:rsidRPr="0E91217B">
        <w:rPr>
          <w:rFonts w:ascii="Arial" w:hAnsi="Arial" w:cs="Arial"/>
          <w:b/>
          <w:bCs/>
          <w:smallCaps/>
        </w:rPr>
        <w:t xml:space="preserve"> :                                                             Droit du travail</w:t>
      </w:r>
    </w:p>
    <w:p w14:paraId="53D407AF" w14:textId="66AB4D0C" w:rsidR="547C18A4" w:rsidRPr="00F1182E" w:rsidRDefault="547C18A4" w:rsidP="0E91217B">
      <w:pPr>
        <w:spacing w:line="257" w:lineRule="auto"/>
        <w:jc w:val="both"/>
        <w:rPr>
          <w:rFonts w:ascii="Arial" w:hAnsi="Arial" w:cs="Arial"/>
          <w:sz w:val="20"/>
          <w:szCs w:val="20"/>
        </w:rPr>
      </w:pPr>
      <w:r w:rsidRPr="00F1182E">
        <w:rPr>
          <w:rFonts w:ascii="Arial" w:eastAsiaTheme="minorEastAsia" w:hAnsi="Arial" w:cs="Arial"/>
          <w:sz w:val="20"/>
          <w:szCs w:val="20"/>
        </w:rPr>
        <w:t>Les finalistes pourront s’entraîner sur leur temps de travail dans la limite de deux (2) heures par semaine et ce, en accord avec leur hiérarchie dans un délai de prévenance auprès de ce dernier de trois (3) jours ouvrés minimum.</w:t>
      </w:r>
    </w:p>
    <w:p w14:paraId="2C9971A0" w14:textId="2D3FC741" w:rsidR="547C18A4" w:rsidRPr="00F1182E" w:rsidRDefault="547C18A4" w:rsidP="0E91217B">
      <w:pPr>
        <w:spacing w:line="257" w:lineRule="auto"/>
        <w:jc w:val="both"/>
        <w:rPr>
          <w:rFonts w:ascii="Arial" w:hAnsi="Arial" w:cs="Arial"/>
          <w:sz w:val="20"/>
          <w:szCs w:val="20"/>
        </w:rPr>
      </w:pPr>
      <w:r w:rsidRPr="00F1182E">
        <w:rPr>
          <w:rFonts w:ascii="Arial" w:eastAsiaTheme="minorEastAsia" w:hAnsi="Arial" w:cs="Arial"/>
          <w:sz w:val="20"/>
          <w:szCs w:val="20"/>
        </w:rPr>
        <w:t>Les temps dédiés aux entraînements pour l’Etape 2 auront lieu sur le temps de travail et seront considéré</w:t>
      </w:r>
      <w:r w:rsidR="1D464390" w:rsidRPr="00F1182E">
        <w:rPr>
          <w:rFonts w:ascii="Arial" w:eastAsiaTheme="minorEastAsia" w:hAnsi="Arial" w:cs="Arial"/>
          <w:sz w:val="20"/>
          <w:szCs w:val="20"/>
        </w:rPr>
        <w:t>s</w:t>
      </w:r>
      <w:r w:rsidRPr="00F1182E">
        <w:rPr>
          <w:rFonts w:ascii="Arial" w:eastAsiaTheme="minorEastAsia" w:hAnsi="Arial" w:cs="Arial"/>
          <w:sz w:val="20"/>
          <w:szCs w:val="20"/>
        </w:rPr>
        <w:t xml:space="preserve"> comme tel.  Les temps consacrés au trajet inhabituel pour arriver sur le lieu de l’Etape 2 seront également considérés comme du temps de travail.</w:t>
      </w:r>
    </w:p>
    <w:p w14:paraId="75652FDF" w14:textId="7B917E9B" w:rsidR="547C18A4" w:rsidRPr="00F1182E" w:rsidRDefault="547C18A4" w:rsidP="0E91217B">
      <w:pPr>
        <w:spacing w:line="257" w:lineRule="auto"/>
        <w:jc w:val="both"/>
        <w:rPr>
          <w:rFonts w:ascii="Arial" w:hAnsi="Arial" w:cs="Arial"/>
          <w:sz w:val="20"/>
          <w:szCs w:val="20"/>
        </w:rPr>
      </w:pPr>
      <w:r w:rsidRPr="00F1182E">
        <w:rPr>
          <w:rFonts w:ascii="Arial" w:eastAsiaTheme="minorEastAsia" w:hAnsi="Arial" w:cs="Arial"/>
          <w:sz w:val="20"/>
          <w:szCs w:val="20"/>
        </w:rPr>
        <w:t>Les frais liés au déplacement seront pris en charge selon la politique d’entreprise relative aux frais professionnels.</w:t>
      </w:r>
    </w:p>
    <w:p w14:paraId="5201C816" w14:textId="4E2BE00E" w:rsidR="00504B35" w:rsidRPr="00DA4DAF" w:rsidRDefault="1C3AAC95" w:rsidP="0E91217B">
      <w:pPr>
        <w:pStyle w:val="Pieddepage"/>
        <w:pBdr>
          <w:bottom w:val="single" w:sz="4" w:space="1" w:color="auto"/>
        </w:pBdr>
        <w:tabs>
          <w:tab w:val="clear" w:pos="4536"/>
          <w:tab w:val="clear" w:pos="9072"/>
        </w:tabs>
        <w:spacing w:before="360" w:after="120"/>
        <w:jc w:val="both"/>
        <w:rPr>
          <w:rFonts w:ascii="Arial" w:hAnsi="Arial" w:cs="Arial"/>
          <w:b/>
          <w:smallCaps/>
        </w:rPr>
      </w:pPr>
      <w:r w:rsidRPr="0E91217B">
        <w:rPr>
          <w:rFonts w:ascii="Arial" w:hAnsi="Arial" w:cs="Arial"/>
          <w:b/>
          <w:bCs/>
          <w:smallCaps/>
        </w:rPr>
        <w:t xml:space="preserve">ARTICLE 9 :                                                            </w:t>
      </w:r>
      <w:r w:rsidR="35240E09" w:rsidRPr="0E91217B">
        <w:rPr>
          <w:rFonts w:ascii="Arial" w:hAnsi="Arial" w:cs="Arial"/>
          <w:b/>
          <w:bCs/>
          <w:smallCaps/>
        </w:rPr>
        <w:t>Présentation des dotations</w:t>
      </w:r>
    </w:p>
    <w:p w14:paraId="41F231EA" w14:textId="20EAD65A" w:rsidR="00504B35" w:rsidRPr="00DA4DAF" w:rsidRDefault="00504B35" w:rsidP="00504B35">
      <w:pPr>
        <w:jc w:val="both"/>
        <w:rPr>
          <w:rFonts w:ascii="Arial" w:hAnsi="Arial" w:cs="Arial"/>
          <w:sz w:val="20"/>
          <w:szCs w:val="20"/>
        </w:rPr>
      </w:pPr>
      <w:r w:rsidRPr="00DA4DAF">
        <w:rPr>
          <w:rFonts w:ascii="Arial" w:hAnsi="Arial" w:cs="Arial"/>
          <w:sz w:val="20"/>
          <w:szCs w:val="20"/>
        </w:rPr>
        <w:t>Les dotations mises en jeu dans le cadre de la présente opération sont les suivantes :</w:t>
      </w:r>
    </w:p>
    <w:tbl>
      <w:tblPr>
        <w:tblStyle w:val="Grilledutableau"/>
        <w:tblW w:w="0" w:type="auto"/>
        <w:jc w:val="center"/>
        <w:tblLook w:val="01E0" w:firstRow="1" w:lastRow="1" w:firstColumn="1" w:lastColumn="1" w:noHBand="0" w:noVBand="0"/>
      </w:tblPr>
      <w:tblGrid>
        <w:gridCol w:w="2114"/>
        <w:gridCol w:w="2732"/>
        <w:gridCol w:w="2573"/>
        <w:gridCol w:w="2409"/>
      </w:tblGrid>
      <w:tr w:rsidR="00E75268" w:rsidRPr="00FA1D62" w14:paraId="7C4236FC" w14:textId="18453A8E" w:rsidTr="4BCAE37F">
        <w:trPr>
          <w:jc w:val="center"/>
        </w:trPr>
        <w:tc>
          <w:tcPr>
            <w:tcW w:w="2114" w:type="dxa"/>
          </w:tcPr>
          <w:p w14:paraId="31CA8E73" w14:textId="7A2E457E" w:rsidR="00E75268" w:rsidRPr="00FA1D62" w:rsidRDefault="00E75268">
            <w:pPr>
              <w:pStyle w:val="Corpsdetexte"/>
              <w:spacing w:before="120" w:after="120"/>
              <w:jc w:val="center"/>
              <w:rPr>
                <w:rFonts w:ascii="Arial" w:hAnsi="Arial" w:cs="Arial"/>
                <w:b/>
                <w:sz w:val="20"/>
                <w:szCs w:val="20"/>
              </w:rPr>
            </w:pPr>
            <w:r>
              <w:rPr>
                <w:rFonts w:ascii="Arial" w:hAnsi="Arial" w:cs="Arial"/>
                <w:b/>
                <w:sz w:val="20"/>
                <w:szCs w:val="20"/>
              </w:rPr>
              <w:t>Gagnant</w:t>
            </w:r>
          </w:p>
        </w:tc>
        <w:tc>
          <w:tcPr>
            <w:tcW w:w="2732" w:type="dxa"/>
          </w:tcPr>
          <w:p w14:paraId="3A11AF40" w14:textId="22CD1C7C" w:rsidR="00E75268" w:rsidRPr="00FA1D62" w:rsidRDefault="00E75268">
            <w:pPr>
              <w:pStyle w:val="Corpsdetexte"/>
              <w:spacing w:before="120" w:after="120"/>
              <w:jc w:val="center"/>
              <w:rPr>
                <w:rFonts w:ascii="Arial" w:hAnsi="Arial" w:cs="Arial"/>
                <w:b/>
                <w:sz w:val="20"/>
                <w:szCs w:val="20"/>
              </w:rPr>
            </w:pPr>
            <w:r w:rsidRPr="00FA1D62">
              <w:rPr>
                <w:rFonts w:ascii="Arial" w:hAnsi="Arial" w:cs="Arial"/>
                <w:b/>
                <w:sz w:val="20"/>
                <w:szCs w:val="20"/>
              </w:rPr>
              <w:t>Type de dotation</w:t>
            </w:r>
            <w:r>
              <w:rPr>
                <w:rFonts w:ascii="Arial" w:hAnsi="Arial" w:cs="Arial"/>
                <w:b/>
                <w:sz w:val="20"/>
                <w:szCs w:val="20"/>
              </w:rPr>
              <w:t>s</w:t>
            </w:r>
          </w:p>
        </w:tc>
        <w:tc>
          <w:tcPr>
            <w:tcW w:w="2573" w:type="dxa"/>
          </w:tcPr>
          <w:p w14:paraId="22D59836" w14:textId="7B14D7B8" w:rsidR="00E75268" w:rsidRPr="00FA1D62" w:rsidRDefault="00E75268">
            <w:pPr>
              <w:pStyle w:val="Corpsdetexte"/>
              <w:spacing w:before="120" w:after="120"/>
              <w:jc w:val="center"/>
              <w:rPr>
                <w:rFonts w:ascii="Arial" w:hAnsi="Arial" w:cs="Arial"/>
                <w:b/>
                <w:sz w:val="20"/>
                <w:szCs w:val="20"/>
              </w:rPr>
            </w:pPr>
            <w:r>
              <w:rPr>
                <w:rFonts w:ascii="Arial" w:hAnsi="Arial" w:cs="Arial"/>
                <w:b/>
                <w:sz w:val="20"/>
                <w:szCs w:val="20"/>
              </w:rPr>
              <w:t>Valeur commerciale unitaire (en euros)</w:t>
            </w:r>
          </w:p>
        </w:tc>
        <w:tc>
          <w:tcPr>
            <w:tcW w:w="2409" w:type="dxa"/>
          </w:tcPr>
          <w:p w14:paraId="32E40C50" w14:textId="5922AB3A" w:rsidR="00E75268" w:rsidRDefault="00E75268">
            <w:pPr>
              <w:pStyle w:val="Corpsdetexte"/>
              <w:spacing w:before="120" w:after="120"/>
              <w:jc w:val="center"/>
              <w:rPr>
                <w:rFonts w:ascii="Arial" w:hAnsi="Arial" w:cs="Arial"/>
                <w:b/>
                <w:sz w:val="20"/>
                <w:szCs w:val="20"/>
              </w:rPr>
            </w:pPr>
            <w:r>
              <w:rPr>
                <w:rFonts w:ascii="Arial" w:hAnsi="Arial" w:cs="Arial"/>
                <w:b/>
                <w:sz w:val="20"/>
                <w:szCs w:val="20"/>
              </w:rPr>
              <w:t>Nombre de dotation</w:t>
            </w:r>
          </w:p>
        </w:tc>
      </w:tr>
      <w:tr w:rsidR="00E75268" w:rsidRPr="00FA1D62" w14:paraId="4B3BC07D" w14:textId="71B931C6" w:rsidTr="4BCAE37F">
        <w:trPr>
          <w:jc w:val="center"/>
        </w:trPr>
        <w:tc>
          <w:tcPr>
            <w:tcW w:w="2114" w:type="dxa"/>
          </w:tcPr>
          <w:p w14:paraId="7EF61640" w14:textId="5E38DC49" w:rsidR="00E75268" w:rsidRPr="000D4A7D" w:rsidRDefault="00E75268">
            <w:pPr>
              <w:jc w:val="center"/>
              <w:rPr>
                <w:rFonts w:ascii="Arial" w:hAnsi="Arial" w:cs="Arial"/>
                <w:iCs/>
                <w:color w:val="000000" w:themeColor="text1"/>
              </w:rPr>
            </w:pPr>
            <w:r>
              <w:rPr>
                <w:rFonts w:ascii="Arial" w:hAnsi="Arial" w:cs="Arial"/>
                <w:iCs/>
                <w:color w:val="000000" w:themeColor="text1"/>
              </w:rPr>
              <w:t>Première place</w:t>
            </w:r>
          </w:p>
        </w:tc>
        <w:tc>
          <w:tcPr>
            <w:tcW w:w="2732" w:type="dxa"/>
          </w:tcPr>
          <w:p w14:paraId="1193AAF5" w14:textId="528A2EB2" w:rsidR="00E75268" w:rsidRDefault="00E75268">
            <w:pPr>
              <w:jc w:val="center"/>
              <w:rPr>
                <w:rFonts w:ascii="Arial" w:hAnsi="Arial" w:cs="Arial"/>
                <w:iCs/>
                <w:color w:val="000000" w:themeColor="text1"/>
              </w:rPr>
            </w:pPr>
            <w:r w:rsidRPr="000D4A7D">
              <w:rPr>
                <w:rFonts w:ascii="Arial" w:hAnsi="Arial" w:cs="Arial"/>
                <w:iCs/>
                <w:color w:val="000000" w:themeColor="text1"/>
              </w:rPr>
              <w:t xml:space="preserve">Publication de sa Recette au sein d’un </w:t>
            </w:r>
            <w:r>
              <w:rPr>
                <w:rFonts w:ascii="Arial" w:hAnsi="Arial" w:cs="Arial"/>
                <w:iCs/>
                <w:color w:val="000000" w:themeColor="text1"/>
              </w:rPr>
              <w:t>livre</w:t>
            </w:r>
            <w:r w:rsidRPr="00353278">
              <w:rPr>
                <w:rFonts w:ascii="Arial" w:hAnsi="Arial" w:cs="Arial"/>
                <w:iCs/>
                <w:color w:val="000000" w:themeColor="text1"/>
                <w:highlight w:val="yellow"/>
              </w:rPr>
              <w:t xml:space="preserve"> </w:t>
            </w:r>
            <w:r>
              <w:rPr>
                <w:rFonts w:ascii="Arial" w:hAnsi="Arial" w:cs="Arial"/>
                <w:iCs/>
                <w:color w:val="000000" w:themeColor="text1"/>
              </w:rPr>
              <w:t xml:space="preserve">commercialisé à titre gratuit </w:t>
            </w:r>
            <w:r w:rsidR="6652164C" w:rsidRPr="0E91217B">
              <w:rPr>
                <w:rFonts w:ascii="Arial" w:hAnsi="Arial" w:cs="Arial"/>
                <w:color w:val="000000" w:themeColor="text1"/>
              </w:rPr>
              <w:t>+</w:t>
            </w:r>
          </w:p>
          <w:p w14:paraId="1344687F" w14:textId="56191636" w:rsidR="00E75268" w:rsidRPr="003875A6" w:rsidRDefault="2283E7C0" w:rsidP="4BCAE37F">
            <w:pPr>
              <w:jc w:val="center"/>
              <w:rPr>
                <w:rFonts w:ascii="Arial" w:hAnsi="Arial" w:cs="Arial"/>
                <w:color w:val="000000" w:themeColor="text1"/>
              </w:rPr>
            </w:pPr>
            <w:r w:rsidRPr="4BCAE37F">
              <w:rPr>
                <w:rFonts w:ascii="Arial" w:hAnsi="Arial" w:cs="Arial"/>
                <w:color w:val="000000" w:themeColor="text1"/>
              </w:rPr>
              <w:t xml:space="preserve">Commercialisation à titre </w:t>
            </w:r>
            <w:r w:rsidR="00AF4BBC">
              <w:rPr>
                <w:rFonts w:ascii="Arial" w:hAnsi="Arial" w:cs="Arial"/>
                <w:color w:val="000000" w:themeColor="text1"/>
              </w:rPr>
              <w:t>gratuit</w:t>
            </w:r>
            <w:r w:rsidR="11135CF5" w:rsidRPr="4BCAE37F">
              <w:rPr>
                <w:rFonts w:ascii="Arial" w:hAnsi="Arial" w:cs="Arial"/>
                <w:color w:val="000000" w:themeColor="text1"/>
              </w:rPr>
              <w:t xml:space="preserve"> par SODEXO et sa société mère Sodexo SA</w:t>
            </w:r>
            <w:r w:rsidRPr="4BCAE37F">
              <w:rPr>
                <w:rFonts w:ascii="Arial" w:hAnsi="Arial" w:cs="Arial"/>
                <w:color w:val="000000" w:themeColor="text1"/>
              </w:rPr>
              <w:t xml:space="preserve"> de sa Recette au sein des sites (internes et clients) du Groupe Sodexo</w:t>
            </w:r>
            <w:r w:rsidR="00DB413B">
              <w:rPr>
                <w:rFonts w:ascii="Arial" w:hAnsi="Arial" w:cs="Arial"/>
                <w:color w:val="000000" w:themeColor="text1"/>
              </w:rPr>
              <w:t xml:space="preserve"> + cours de cuisine Lenôtre </w:t>
            </w:r>
            <w:r w:rsidR="00DB413B">
              <w:rPr>
                <w:rFonts w:ascii="Arial" w:hAnsi="Arial" w:cs="Arial"/>
                <w:iCs/>
                <w:color w:val="000000" w:themeColor="text1"/>
              </w:rPr>
              <w:t>+ coffret épices + book cuisine végétale</w:t>
            </w:r>
          </w:p>
        </w:tc>
        <w:tc>
          <w:tcPr>
            <w:tcW w:w="2573" w:type="dxa"/>
          </w:tcPr>
          <w:p w14:paraId="47EC1E70" w14:textId="77777777" w:rsidR="00E75268" w:rsidRDefault="00E75268" w:rsidP="00353278">
            <w:pPr>
              <w:jc w:val="center"/>
              <w:rPr>
                <w:rFonts w:ascii="Arial" w:hAnsi="Arial" w:cs="Arial"/>
                <w:iCs/>
                <w:color w:val="000000" w:themeColor="text1"/>
              </w:rPr>
            </w:pPr>
          </w:p>
          <w:p w14:paraId="7C502E81" w14:textId="04CDA935" w:rsidR="00E75268" w:rsidRPr="000D4A7D" w:rsidRDefault="002E2E6D" w:rsidP="00353278">
            <w:pPr>
              <w:jc w:val="center"/>
              <w:rPr>
                <w:rFonts w:ascii="Arial" w:hAnsi="Arial" w:cs="Arial"/>
                <w:iCs/>
                <w:color w:val="000000" w:themeColor="text1"/>
              </w:rPr>
            </w:pPr>
            <w:r>
              <w:rPr>
                <w:rFonts w:ascii="Arial" w:hAnsi="Arial" w:cs="Arial"/>
                <w:iCs/>
                <w:color w:val="000000" w:themeColor="text1"/>
              </w:rPr>
              <w:t>1 251€</w:t>
            </w:r>
          </w:p>
        </w:tc>
        <w:tc>
          <w:tcPr>
            <w:tcW w:w="2409" w:type="dxa"/>
          </w:tcPr>
          <w:p w14:paraId="68B77B87" w14:textId="01B62B31" w:rsidR="00E75268" w:rsidRDefault="00207898" w:rsidP="4BCAE37F">
            <w:pPr>
              <w:spacing w:line="259" w:lineRule="auto"/>
              <w:jc w:val="center"/>
            </w:pPr>
            <w:r>
              <w:t>1</w:t>
            </w:r>
          </w:p>
        </w:tc>
      </w:tr>
      <w:tr w:rsidR="00710B14" w:rsidRPr="00FA1D62" w14:paraId="466CB44B" w14:textId="77777777" w:rsidTr="4BCAE37F">
        <w:trPr>
          <w:jc w:val="center"/>
        </w:trPr>
        <w:tc>
          <w:tcPr>
            <w:tcW w:w="2114" w:type="dxa"/>
          </w:tcPr>
          <w:p w14:paraId="52392D85" w14:textId="3F1161E7" w:rsidR="00710B14" w:rsidRDefault="3433A993">
            <w:pPr>
              <w:jc w:val="center"/>
              <w:rPr>
                <w:rFonts w:ascii="Arial" w:hAnsi="Arial" w:cs="Arial"/>
                <w:iCs/>
                <w:color w:val="000000" w:themeColor="text1"/>
              </w:rPr>
            </w:pPr>
            <w:r w:rsidRPr="0E91217B">
              <w:rPr>
                <w:rFonts w:ascii="Arial" w:hAnsi="Arial" w:cs="Arial"/>
                <w:color w:val="000000" w:themeColor="text1"/>
              </w:rPr>
              <w:t>Deuxième</w:t>
            </w:r>
            <w:r w:rsidR="00710B14">
              <w:rPr>
                <w:rFonts w:ascii="Arial" w:hAnsi="Arial" w:cs="Arial"/>
                <w:iCs/>
                <w:color w:val="000000" w:themeColor="text1"/>
              </w:rPr>
              <w:t xml:space="preserve"> place</w:t>
            </w:r>
          </w:p>
        </w:tc>
        <w:tc>
          <w:tcPr>
            <w:tcW w:w="2732" w:type="dxa"/>
          </w:tcPr>
          <w:p w14:paraId="1ED049FF" w14:textId="52922CD1" w:rsidR="00710B14" w:rsidRPr="000D4A7D" w:rsidRDefault="082CA3CC" w:rsidP="0E91217B">
            <w:pPr>
              <w:jc w:val="center"/>
              <w:rPr>
                <w:rFonts w:ascii="Arial" w:hAnsi="Arial" w:cs="Arial"/>
                <w:color w:val="000000" w:themeColor="text1"/>
              </w:rPr>
            </w:pPr>
            <w:r w:rsidRPr="0E91217B">
              <w:rPr>
                <w:rFonts w:ascii="Arial" w:hAnsi="Arial" w:cs="Arial"/>
                <w:color w:val="000000" w:themeColor="text1"/>
              </w:rPr>
              <w:t>Publication de sa Recette au sein d’un livre</w:t>
            </w:r>
            <w:r w:rsidRPr="0E91217B">
              <w:rPr>
                <w:rFonts w:ascii="Arial" w:hAnsi="Arial" w:cs="Arial"/>
                <w:color w:val="000000" w:themeColor="text1"/>
                <w:highlight w:val="yellow"/>
              </w:rPr>
              <w:t xml:space="preserve"> </w:t>
            </w:r>
            <w:r w:rsidRPr="0E91217B">
              <w:rPr>
                <w:rFonts w:ascii="Arial" w:hAnsi="Arial" w:cs="Arial"/>
                <w:color w:val="000000" w:themeColor="text1"/>
              </w:rPr>
              <w:t>commercialisé à titre gratuit +</w:t>
            </w:r>
          </w:p>
          <w:p w14:paraId="76942247" w14:textId="6FB4563E" w:rsidR="00710B14" w:rsidRPr="000D4A7D" w:rsidRDefault="00207898" w:rsidP="00207898">
            <w:pPr>
              <w:jc w:val="center"/>
              <w:rPr>
                <w:rFonts w:ascii="Arial" w:hAnsi="Arial" w:cs="Arial"/>
                <w:iCs/>
                <w:color w:val="000000" w:themeColor="text1"/>
              </w:rPr>
            </w:pPr>
            <w:r w:rsidRPr="4BCAE37F">
              <w:rPr>
                <w:rFonts w:ascii="Arial" w:hAnsi="Arial" w:cs="Arial"/>
                <w:color w:val="000000" w:themeColor="text1"/>
              </w:rPr>
              <w:t xml:space="preserve">Commercialisation à titre </w:t>
            </w:r>
            <w:r w:rsidR="00AF4BBC">
              <w:rPr>
                <w:rFonts w:ascii="Arial" w:hAnsi="Arial" w:cs="Arial"/>
                <w:color w:val="000000" w:themeColor="text1"/>
              </w:rPr>
              <w:t>gratuit</w:t>
            </w:r>
            <w:r w:rsidRPr="4BCAE37F">
              <w:rPr>
                <w:rFonts w:ascii="Arial" w:hAnsi="Arial" w:cs="Arial"/>
                <w:color w:val="000000" w:themeColor="text1"/>
              </w:rPr>
              <w:t xml:space="preserve"> par SODEXO et sa société mère Sodexo SA de sa Recette au sein des sites (internes et clients) du Groupe Sodexo</w:t>
            </w:r>
            <w:r>
              <w:rPr>
                <w:rFonts w:ascii="Arial" w:hAnsi="Arial" w:cs="Arial"/>
                <w:color w:val="000000" w:themeColor="text1"/>
              </w:rPr>
              <w:t xml:space="preserve"> + </w:t>
            </w:r>
            <w:r>
              <w:rPr>
                <w:rFonts w:ascii="Arial" w:hAnsi="Arial" w:cs="Arial"/>
                <w:iCs/>
                <w:color w:val="000000" w:themeColor="text1"/>
              </w:rPr>
              <w:t>Malette de couteaux</w:t>
            </w:r>
            <w:r w:rsidR="00DB413B">
              <w:rPr>
                <w:rFonts w:ascii="Arial" w:hAnsi="Arial" w:cs="Arial"/>
                <w:iCs/>
                <w:color w:val="000000" w:themeColor="text1"/>
              </w:rPr>
              <w:t xml:space="preserve"> + coffret épices + book cuisine végétale</w:t>
            </w:r>
          </w:p>
        </w:tc>
        <w:tc>
          <w:tcPr>
            <w:tcW w:w="2573" w:type="dxa"/>
          </w:tcPr>
          <w:p w14:paraId="2BF3EB44" w14:textId="168FB92C" w:rsidR="00710B14" w:rsidRDefault="00422A46" w:rsidP="00353278">
            <w:pPr>
              <w:jc w:val="center"/>
              <w:rPr>
                <w:rFonts w:ascii="Arial" w:hAnsi="Arial" w:cs="Arial"/>
                <w:iCs/>
                <w:color w:val="000000" w:themeColor="text1"/>
              </w:rPr>
            </w:pPr>
            <w:r>
              <w:rPr>
                <w:rFonts w:ascii="Arial" w:hAnsi="Arial" w:cs="Arial"/>
                <w:iCs/>
                <w:color w:val="000000" w:themeColor="text1"/>
              </w:rPr>
              <w:t>215€</w:t>
            </w:r>
          </w:p>
        </w:tc>
        <w:tc>
          <w:tcPr>
            <w:tcW w:w="2409" w:type="dxa"/>
          </w:tcPr>
          <w:p w14:paraId="479551B7" w14:textId="44A3B418" w:rsidR="00710B14" w:rsidRDefault="00207898" w:rsidP="00353278">
            <w:pPr>
              <w:jc w:val="center"/>
              <w:rPr>
                <w:rFonts w:ascii="Arial" w:hAnsi="Arial" w:cs="Arial"/>
                <w:iCs/>
                <w:color w:val="000000" w:themeColor="text1"/>
              </w:rPr>
            </w:pPr>
            <w:r>
              <w:rPr>
                <w:rFonts w:ascii="Arial" w:hAnsi="Arial" w:cs="Arial"/>
                <w:iCs/>
                <w:color w:val="000000" w:themeColor="text1"/>
              </w:rPr>
              <w:t>1</w:t>
            </w:r>
          </w:p>
        </w:tc>
      </w:tr>
      <w:tr w:rsidR="00710B14" w:rsidRPr="00FA1D62" w14:paraId="65264619" w14:textId="77777777" w:rsidTr="4BCAE37F">
        <w:trPr>
          <w:jc w:val="center"/>
        </w:trPr>
        <w:tc>
          <w:tcPr>
            <w:tcW w:w="2114" w:type="dxa"/>
          </w:tcPr>
          <w:p w14:paraId="449B95B4" w14:textId="7A127F00" w:rsidR="00710B14" w:rsidRDefault="00710B14">
            <w:pPr>
              <w:jc w:val="center"/>
              <w:rPr>
                <w:rFonts w:ascii="Arial" w:hAnsi="Arial" w:cs="Arial"/>
                <w:iCs/>
                <w:color w:val="000000" w:themeColor="text1"/>
              </w:rPr>
            </w:pPr>
            <w:r>
              <w:rPr>
                <w:rFonts w:ascii="Arial" w:hAnsi="Arial" w:cs="Arial"/>
                <w:iCs/>
                <w:color w:val="000000" w:themeColor="text1"/>
              </w:rPr>
              <w:t>Troisième place</w:t>
            </w:r>
          </w:p>
        </w:tc>
        <w:tc>
          <w:tcPr>
            <w:tcW w:w="2732" w:type="dxa"/>
          </w:tcPr>
          <w:p w14:paraId="0A5C99C6" w14:textId="3B3E9207" w:rsidR="00710B14" w:rsidRPr="000D4A7D" w:rsidRDefault="229E64E9" w:rsidP="0E91217B">
            <w:pPr>
              <w:jc w:val="center"/>
              <w:rPr>
                <w:rFonts w:ascii="Arial" w:hAnsi="Arial" w:cs="Arial"/>
                <w:color w:val="000000" w:themeColor="text1"/>
              </w:rPr>
            </w:pPr>
            <w:r w:rsidRPr="0E91217B">
              <w:rPr>
                <w:rFonts w:ascii="Arial" w:hAnsi="Arial" w:cs="Arial"/>
                <w:color w:val="000000" w:themeColor="text1"/>
              </w:rPr>
              <w:t>Publication de sa Recette au sein d’un livre commercialisé à titre gratuit +</w:t>
            </w:r>
          </w:p>
          <w:p w14:paraId="1FCAED57" w14:textId="3452AD42" w:rsidR="00710B14" w:rsidRPr="000D4A7D" w:rsidRDefault="0085464E" w:rsidP="0085464E">
            <w:pPr>
              <w:tabs>
                <w:tab w:val="left" w:pos="780"/>
              </w:tabs>
              <w:rPr>
                <w:rFonts w:ascii="Arial" w:hAnsi="Arial" w:cs="Arial"/>
                <w:iCs/>
                <w:color w:val="000000" w:themeColor="text1"/>
              </w:rPr>
            </w:pPr>
            <w:r w:rsidRPr="4BCAE37F">
              <w:rPr>
                <w:rFonts w:ascii="Arial" w:hAnsi="Arial" w:cs="Arial"/>
                <w:color w:val="000000" w:themeColor="text1"/>
              </w:rPr>
              <w:t xml:space="preserve">Commercialisation à titre </w:t>
            </w:r>
            <w:r w:rsidR="00AF4BBC">
              <w:rPr>
                <w:rFonts w:ascii="Arial" w:hAnsi="Arial" w:cs="Arial"/>
                <w:color w:val="000000" w:themeColor="text1"/>
              </w:rPr>
              <w:t>gratuit</w:t>
            </w:r>
            <w:r w:rsidRPr="4BCAE37F">
              <w:rPr>
                <w:rFonts w:ascii="Arial" w:hAnsi="Arial" w:cs="Arial"/>
                <w:color w:val="000000" w:themeColor="text1"/>
              </w:rPr>
              <w:t xml:space="preserve"> par SODEXO et sa société mère Sodexo SA de sa Recette au sein des sites </w:t>
            </w:r>
            <w:r w:rsidRPr="4BCAE37F">
              <w:rPr>
                <w:rFonts w:ascii="Arial" w:hAnsi="Arial" w:cs="Arial"/>
                <w:color w:val="000000" w:themeColor="text1"/>
              </w:rPr>
              <w:lastRenderedPageBreak/>
              <w:t>(internes et clients) du Groupe Sodexo</w:t>
            </w:r>
            <w:r>
              <w:rPr>
                <w:rFonts w:ascii="Arial" w:hAnsi="Arial" w:cs="Arial"/>
                <w:color w:val="000000" w:themeColor="text1"/>
              </w:rPr>
              <w:t xml:space="preserve"> </w:t>
            </w:r>
            <w:r>
              <w:rPr>
                <w:rFonts w:ascii="Arial" w:hAnsi="Arial" w:cs="Arial"/>
                <w:iCs/>
                <w:color w:val="000000" w:themeColor="text1"/>
              </w:rPr>
              <w:t>+ coffret épices + book cuisine végétale</w:t>
            </w:r>
          </w:p>
        </w:tc>
        <w:tc>
          <w:tcPr>
            <w:tcW w:w="2573" w:type="dxa"/>
          </w:tcPr>
          <w:p w14:paraId="46FFD901" w14:textId="339D8FF8" w:rsidR="00710B14" w:rsidRDefault="00422A46" w:rsidP="00353278">
            <w:pPr>
              <w:jc w:val="center"/>
              <w:rPr>
                <w:rFonts w:ascii="Arial" w:hAnsi="Arial" w:cs="Arial"/>
                <w:iCs/>
                <w:color w:val="000000" w:themeColor="text1"/>
              </w:rPr>
            </w:pPr>
            <w:r>
              <w:rPr>
                <w:rFonts w:ascii="Arial" w:hAnsi="Arial" w:cs="Arial"/>
                <w:iCs/>
                <w:color w:val="000000" w:themeColor="text1"/>
              </w:rPr>
              <w:lastRenderedPageBreak/>
              <w:t>80€</w:t>
            </w:r>
          </w:p>
        </w:tc>
        <w:tc>
          <w:tcPr>
            <w:tcW w:w="2409" w:type="dxa"/>
          </w:tcPr>
          <w:p w14:paraId="6034D041" w14:textId="5740C686" w:rsidR="00710B14" w:rsidRDefault="00207898" w:rsidP="00353278">
            <w:pPr>
              <w:jc w:val="center"/>
              <w:rPr>
                <w:rFonts w:ascii="Arial" w:hAnsi="Arial" w:cs="Arial"/>
                <w:iCs/>
                <w:color w:val="000000" w:themeColor="text1"/>
              </w:rPr>
            </w:pPr>
            <w:r>
              <w:rPr>
                <w:rFonts w:ascii="Arial" w:hAnsi="Arial" w:cs="Arial"/>
                <w:iCs/>
                <w:color w:val="000000" w:themeColor="text1"/>
              </w:rPr>
              <w:t>1</w:t>
            </w:r>
          </w:p>
        </w:tc>
      </w:tr>
    </w:tbl>
    <w:p w14:paraId="2F4BA7C3" w14:textId="4FB38229" w:rsidR="00504B35" w:rsidRPr="00DA4DAF" w:rsidRDefault="7B71D285" w:rsidP="0E91217B">
      <w:pPr>
        <w:pStyle w:val="Pieddepage"/>
        <w:pBdr>
          <w:bottom w:val="single" w:sz="4" w:space="1" w:color="auto"/>
        </w:pBdr>
        <w:tabs>
          <w:tab w:val="clear" w:pos="4536"/>
          <w:tab w:val="clear" w:pos="9072"/>
        </w:tabs>
        <w:spacing w:before="360" w:after="120"/>
        <w:jc w:val="both"/>
        <w:rPr>
          <w:rFonts w:ascii="Arial" w:hAnsi="Arial" w:cs="Arial"/>
          <w:b/>
          <w:smallCaps/>
        </w:rPr>
      </w:pPr>
      <w:r w:rsidRPr="0E91217B">
        <w:rPr>
          <w:rFonts w:ascii="Arial" w:hAnsi="Arial" w:cs="Arial"/>
          <w:b/>
          <w:bCs/>
          <w:smallCaps/>
        </w:rPr>
        <w:t xml:space="preserve">ARTICLE 10 :                                                 </w:t>
      </w:r>
      <w:r w:rsidR="35240E09" w:rsidRPr="0E91217B">
        <w:rPr>
          <w:rFonts w:ascii="Arial" w:hAnsi="Arial" w:cs="Arial"/>
          <w:b/>
          <w:bCs/>
          <w:smallCaps/>
        </w:rPr>
        <w:t xml:space="preserve">Mise à disposition du Règlement </w:t>
      </w:r>
    </w:p>
    <w:p w14:paraId="046FB8AA" w14:textId="77777777" w:rsidR="00504B35" w:rsidRPr="00FA1D62" w:rsidRDefault="00504B35" w:rsidP="00504B35">
      <w:pPr>
        <w:pStyle w:val="Corpsdetexte"/>
        <w:rPr>
          <w:rFonts w:ascii="Arial" w:hAnsi="Arial" w:cs="Arial"/>
          <w:b/>
          <w:sz w:val="20"/>
          <w:szCs w:val="20"/>
        </w:rPr>
      </w:pPr>
    </w:p>
    <w:p w14:paraId="4D0BF68C" w14:textId="11BDFB3A" w:rsidR="00504B35" w:rsidRPr="00FA1D62" w:rsidRDefault="00504B35" w:rsidP="00504B35">
      <w:pPr>
        <w:pStyle w:val="Corpsdetexte"/>
        <w:rPr>
          <w:rFonts w:ascii="Arial" w:hAnsi="Arial" w:cs="Arial"/>
          <w:sz w:val="20"/>
          <w:szCs w:val="20"/>
        </w:rPr>
      </w:pPr>
      <w:r w:rsidRPr="4BCAE37F">
        <w:rPr>
          <w:rFonts w:ascii="Arial" w:hAnsi="Arial" w:cs="Arial"/>
          <w:sz w:val="20"/>
          <w:szCs w:val="20"/>
        </w:rPr>
        <w:t xml:space="preserve">Le présent règlement </w:t>
      </w:r>
      <w:bookmarkStart w:id="5" w:name="_Hlk154058003"/>
      <w:r w:rsidRPr="4BCAE37F">
        <w:rPr>
          <w:rFonts w:ascii="Arial" w:hAnsi="Arial" w:cs="Arial"/>
          <w:sz w:val="20"/>
          <w:szCs w:val="20"/>
        </w:rPr>
        <w:t xml:space="preserve">est accessible dans son intégralité sur le site </w:t>
      </w:r>
      <w:r w:rsidR="006F7AC0" w:rsidRPr="4BCAE37F">
        <w:rPr>
          <w:rFonts w:ascii="Arial" w:hAnsi="Arial" w:cs="Arial"/>
          <w:sz w:val="20"/>
          <w:szCs w:val="20"/>
        </w:rPr>
        <w:t xml:space="preserve">web </w:t>
      </w:r>
      <w:hyperlink r:id="rId13" w:history="1">
        <w:r w:rsidR="00422A46" w:rsidRPr="00300F19">
          <w:rPr>
            <w:rStyle w:val="Lienhypertexte"/>
            <w:rFonts w:ascii="Arial" w:hAnsi="Arial" w:cs="Arial"/>
            <w:sz w:val="20"/>
            <w:szCs w:val="20"/>
          </w:rPr>
          <w:t>https://fr.sodexo.com/home/concours-plat-vegetal.html</w:t>
        </w:r>
      </w:hyperlink>
      <w:r w:rsidR="00422A46" w:rsidRPr="00300F19">
        <w:rPr>
          <w:rFonts w:ascii="Aptos" w:hAnsi="Aptos"/>
          <w:color w:val="000000"/>
          <w:sz w:val="20"/>
          <w:szCs w:val="20"/>
        </w:rPr>
        <w:t xml:space="preserve"> </w:t>
      </w:r>
      <w:r w:rsidRPr="4BCAE37F">
        <w:rPr>
          <w:rFonts w:ascii="Arial" w:hAnsi="Arial" w:cs="Arial"/>
          <w:sz w:val="20"/>
          <w:szCs w:val="20"/>
        </w:rPr>
        <w:t xml:space="preserve">pendant toute la durée du Jeu définie en </w:t>
      </w:r>
      <w:r w:rsidR="0F3071EA" w:rsidRPr="0E91217B">
        <w:rPr>
          <w:rFonts w:ascii="Arial" w:hAnsi="Arial" w:cs="Arial"/>
          <w:sz w:val="20"/>
          <w:szCs w:val="20"/>
        </w:rPr>
        <w:t>A</w:t>
      </w:r>
      <w:r w:rsidR="35240E09" w:rsidRPr="0E91217B">
        <w:rPr>
          <w:rFonts w:ascii="Arial" w:hAnsi="Arial" w:cs="Arial"/>
          <w:sz w:val="20"/>
          <w:szCs w:val="20"/>
        </w:rPr>
        <w:t>rticle</w:t>
      </w:r>
      <w:r w:rsidRPr="4BCAE37F">
        <w:rPr>
          <w:rFonts w:ascii="Arial" w:hAnsi="Arial" w:cs="Arial"/>
          <w:sz w:val="20"/>
          <w:szCs w:val="20"/>
        </w:rPr>
        <w:t xml:space="preserve"> </w:t>
      </w:r>
      <w:r w:rsidR="006F7AC0" w:rsidRPr="4BCAE37F">
        <w:rPr>
          <w:rFonts w:ascii="Arial" w:hAnsi="Arial" w:cs="Arial"/>
          <w:sz w:val="20"/>
          <w:szCs w:val="20"/>
        </w:rPr>
        <w:t>4</w:t>
      </w:r>
      <w:r w:rsidR="00E110DD" w:rsidRPr="4BCAE37F">
        <w:rPr>
          <w:rFonts w:ascii="Arial" w:hAnsi="Arial" w:cs="Arial"/>
          <w:sz w:val="20"/>
          <w:szCs w:val="20"/>
        </w:rPr>
        <w:t xml:space="preserve"> des Conditions Particulières</w:t>
      </w:r>
      <w:r w:rsidRPr="4BCAE37F">
        <w:rPr>
          <w:rFonts w:ascii="Arial" w:hAnsi="Arial" w:cs="Arial"/>
          <w:sz w:val="20"/>
          <w:szCs w:val="20"/>
        </w:rPr>
        <w:t xml:space="preserve">. Il pourra être adressé à titre gratuit par </w:t>
      </w:r>
      <w:proofErr w:type="gramStart"/>
      <w:r w:rsidR="00C73B1F" w:rsidRPr="4BCAE37F">
        <w:rPr>
          <w:rFonts w:ascii="Arial" w:hAnsi="Arial" w:cs="Arial"/>
          <w:sz w:val="20"/>
          <w:szCs w:val="20"/>
        </w:rPr>
        <w:t>email</w:t>
      </w:r>
      <w:proofErr w:type="gramEnd"/>
      <w:r w:rsidRPr="4BCAE37F">
        <w:rPr>
          <w:rFonts w:ascii="Arial" w:hAnsi="Arial" w:cs="Arial"/>
          <w:sz w:val="20"/>
          <w:szCs w:val="20"/>
        </w:rPr>
        <w:t xml:space="preserve"> sur simple demande à l’adresse</w:t>
      </w:r>
      <w:r w:rsidR="34AF46A8" w:rsidRPr="4BCAE37F">
        <w:rPr>
          <w:rFonts w:ascii="Arial" w:hAnsi="Arial" w:cs="Arial"/>
          <w:sz w:val="20"/>
          <w:szCs w:val="20"/>
        </w:rPr>
        <w:t xml:space="preserve"> email</w:t>
      </w:r>
      <w:r w:rsidRPr="4BCAE37F">
        <w:rPr>
          <w:rFonts w:ascii="Arial" w:hAnsi="Arial" w:cs="Arial"/>
          <w:sz w:val="20"/>
          <w:szCs w:val="20"/>
        </w:rPr>
        <w:t xml:space="preserve"> </w:t>
      </w:r>
      <w:hyperlink r:id="rId14">
        <w:r w:rsidR="00AE3315" w:rsidRPr="4BCAE37F">
          <w:rPr>
            <w:rStyle w:val="Lienhypertexte"/>
            <w:rFonts w:ascii="Arial" w:hAnsi="Arial" w:cs="Arial"/>
            <w:sz w:val="20"/>
            <w:szCs w:val="20"/>
          </w:rPr>
          <w:t>avostabliers.concours.fr@sodexo.com</w:t>
        </w:r>
      </w:hyperlink>
      <w:r w:rsidR="006F7AC0" w:rsidRPr="4BCAE37F">
        <w:rPr>
          <w:rFonts w:ascii="Arial" w:hAnsi="Arial" w:cs="Arial"/>
          <w:sz w:val="20"/>
          <w:szCs w:val="20"/>
        </w:rPr>
        <w:t>.</w:t>
      </w:r>
      <w:bookmarkEnd w:id="5"/>
    </w:p>
    <w:p w14:paraId="19BABC13" w14:textId="49EC14A2" w:rsidR="007F6ACB" w:rsidRPr="00C2422B" w:rsidRDefault="7CE1CF15" w:rsidP="0E91217B">
      <w:pPr>
        <w:pStyle w:val="Pieddepage"/>
        <w:pBdr>
          <w:bottom w:val="single" w:sz="4" w:space="1" w:color="auto"/>
        </w:pBdr>
        <w:tabs>
          <w:tab w:val="clear" w:pos="4536"/>
          <w:tab w:val="clear" w:pos="9072"/>
        </w:tabs>
        <w:spacing w:before="360" w:after="120"/>
        <w:jc w:val="both"/>
        <w:rPr>
          <w:rFonts w:ascii="Arial" w:hAnsi="Arial" w:cs="Arial"/>
          <w:b/>
          <w:smallCaps/>
        </w:rPr>
      </w:pPr>
      <w:r w:rsidRPr="0E91217B">
        <w:rPr>
          <w:rFonts w:ascii="Arial" w:hAnsi="Arial" w:cs="Arial"/>
          <w:b/>
          <w:bCs/>
          <w:smallCaps/>
        </w:rPr>
        <w:t xml:space="preserve">ARTICLE 11 :                                                  </w:t>
      </w:r>
      <w:r w:rsidR="1033AC4E" w:rsidRPr="0E91217B">
        <w:rPr>
          <w:rFonts w:ascii="Arial" w:hAnsi="Arial" w:cs="Arial"/>
          <w:b/>
          <w:bCs/>
          <w:smallCaps/>
        </w:rPr>
        <w:t>Point de contact</w:t>
      </w:r>
    </w:p>
    <w:p w14:paraId="5DC70F32" w14:textId="6FB93858" w:rsidR="006F7AC0" w:rsidRDefault="006F7AC0" w:rsidP="006F7AC0">
      <w:pPr>
        <w:pStyle w:val="Corpsdetexte"/>
        <w:rPr>
          <w:rFonts w:ascii="Arial" w:hAnsi="Arial" w:cs="Arial"/>
          <w:sz w:val="20"/>
          <w:szCs w:val="20"/>
        </w:rPr>
      </w:pPr>
      <w:r w:rsidRPr="003875A6">
        <w:rPr>
          <w:rFonts w:ascii="Arial" w:hAnsi="Arial" w:cs="Arial"/>
          <w:sz w:val="20"/>
          <w:szCs w:val="20"/>
        </w:rPr>
        <w:t xml:space="preserve">Demande de remboursement et/ou toute question à propos du Jeu à adresser à : </w:t>
      </w:r>
      <w:hyperlink r:id="rId15" w:history="1">
        <w:r w:rsidRPr="003875A6">
          <w:rPr>
            <w:rStyle w:val="Lienhypertexte"/>
            <w:rFonts w:ascii="Arial" w:hAnsi="Arial" w:cs="Arial"/>
            <w:sz w:val="20"/>
            <w:szCs w:val="20"/>
          </w:rPr>
          <w:t>avostabliers.concours.fr@sodexo.com</w:t>
        </w:r>
      </w:hyperlink>
      <w:r w:rsidR="003875A6" w:rsidRPr="003875A6">
        <w:rPr>
          <w:rStyle w:val="Lienhypertexte"/>
          <w:rFonts w:ascii="Arial" w:hAnsi="Arial" w:cs="Arial"/>
          <w:sz w:val="20"/>
          <w:szCs w:val="20"/>
        </w:rPr>
        <w:t>.</w:t>
      </w:r>
      <w:r w:rsidR="003875A6">
        <w:rPr>
          <w:rStyle w:val="Lienhypertexte"/>
          <w:rFonts w:ascii="Arial" w:hAnsi="Arial" w:cs="Arial"/>
          <w:sz w:val="20"/>
          <w:szCs w:val="20"/>
        </w:rPr>
        <w:t xml:space="preserve"> </w:t>
      </w:r>
    </w:p>
    <w:p w14:paraId="1ACA4F68" w14:textId="77777777" w:rsidR="00D036FC" w:rsidRDefault="00D036FC" w:rsidP="0008290A">
      <w:pPr>
        <w:pStyle w:val="Corpsdetexte"/>
        <w:rPr>
          <w:rFonts w:ascii="Arial" w:hAnsi="Arial" w:cs="Arial"/>
          <w:sz w:val="20"/>
          <w:szCs w:val="20"/>
        </w:rPr>
      </w:pPr>
    </w:p>
    <w:p w14:paraId="7CD89E24" w14:textId="0E0B9BD7" w:rsidR="00A941E6" w:rsidRDefault="00682A50" w:rsidP="0008290A">
      <w:pPr>
        <w:pStyle w:val="Corpsdetexte"/>
        <w:rPr>
          <w:rFonts w:ascii="Arial" w:hAnsi="Arial" w:cs="Arial"/>
          <w:sz w:val="20"/>
          <w:szCs w:val="20"/>
        </w:rPr>
      </w:pPr>
      <w:r>
        <w:rPr>
          <w:rFonts w:ascii="Arial" w:hAnsi="Arial" w:cs="Arial"/>
          <w:sz w:val="20"/>
          <w:szCs w:val="20"/>
        </w:rPr>
        <w:t>D</w:t>
      </w:r>
      <w:r w:rsidR="000930BA">
        <w:rPr>
          <w:rFonts w:ascii="Arial" w:hAnsi="Arial" w:cs="Arial"/>
          <w:sz w:val="20"/>
          <w:szCs w:val="20"/>
        </w:rPr>
        <w:t>emande</w:t>
      </w:r>
      <w:r w:rsidR="00CF4B48" w:rsidRPr="00C2422B">
        <w:rPr>
          <w:rFonts w:ascii="Arial" w:hAnsi="Arial" w:cs="Arial"/>
          <w:sz w:val="20"/>
          <w:szCs w:val="20"/>
        </w:rPr>
        <w:t xml:space="preserve"> d’accéder, de rectifier, de limiter le traitement, </w:t>
      </w:r>
      <w:r w:rsidR="00A24519">
        <w:rPr>
          <w:rFonts w:ascii="Arial" w:hAnsi="Arial" w:cs="Arial"/>
          <w:sz w:val="20"/>
          <w:szCs w:val="20"/>
        </w:rPr>
        <w:t xml:space="preserve">de s’opposer, </w:t>
      </w:r>
      <w:r w:rsidR="00CF4B48" w:rsidRPr="00C2422B">
        <w:rPr>
          <w:rFonts w:ascii="Arial" w:hAnsi="Arial" w:cs="Arial"/>
          <w:sz w:val="20"/>
          <w:szCs w:val="20"/>
        </w:rPr>
        <w:t>d’effacer et de demander la portabilité de ses données à caractère personnel</w:t>
      </w:r>
      <w:r w:rsidR="00A24519">
        <w:rPr>
          <w:rFonts w:ascii="Arial" w:hAnsi="Arial" w:cs="Arial"/>
          <w:sz w:val="20"/>
          <w:szCs w:val="20"/>
        </w:rPr>
        <w:t xml:space="preserve"> ainsi que d’émettre des directives anticipées sur leur traitement après le décès du Participant</w:t>
      </w:r>
      <w:r>
        <w:rPr>
          <w:rFonts w:ascii="Arial" w:hAnsi="Arial" w:cs="Arial"/>
          <w:sz w:val="20"/>
          <w:szCs w:val="20"/>
        </w:rPr>
        <w:t xml:space="preserve">, </w:t>
      </w:r>
      <w:r w:rsidRPr="003875A6">
        <w:rPr>
          <w:rFonts w:ascii="Arial" w:hAnsi="Arial" w:cs="Arial"/>
          <w:sz w:val="20"/>
          <w:szCs w:val="20"/>
        </w:rPr>
        <w:t>à adresser à</w:t>
      </w:r>
      <w:r w:rsidR="003875A6" w:rsidRPr="003875A6">
        <w:rPr>
          <w:rFonts w:ascii="Arial" w:hAnsi="Arial" w:cs="Arial"/>
          <w:sz w:val="20"/>
          <w:szCs w:val="20"/>
        </w:rPr>
        <w:t> </w:t>
      </w:r>
      <w:r w:rsidRPr="003875A6">
        <w:rPr>
          <w:rFonts w:ascii="Arial" w:hAnsi="Arial" w:cs="Arial"/>
          <w:sz w:val="20"/>
          <w:szCs w:val="20"/>
        </w:rPr>
        <w:t xml:space="preserve">: </w:t>
      </w:r>
      <w:hyperlink r:id="rId16" w:history="1">
        <w:r w:rsidR="00F0767C" w:rsidRPr="00FE2C46">
          <w:rPr>
            <w:rStyle w:val="Lienhypertexte"/>
            <w:rFonts w:ascii="Arial" w:hAnsi="Arial" w:cs="Arial"/>
            <w:sz w:val="20"/>
            <w:szCs w:val="20"/>
          </w:rPr>
          <w:t>dpo.oss.fr@sodexo.com</w:t>
        </w:r>
      </w:hyperlink>
      <w:r w:rsidR="003875A6" w:rsidRPr="003875A6">
        <w:rPr>
          <w:rFonts w:ascii="Arial" w:hAnsi="Arial" w:cs="Arial"/>
          <w:sz w:val="20"/>
          <w:szCs w:val="20"/>
        </w:rPr>
        <w:t>.</w:t>
      </w:r>
    </w:p>
    <w:p w14:paraId="7ED6F295" w14:textId="3E249324" w:rsidR="00CA6EA3" w:rsidRPr="003875A6" w:rsidRDefault="00CA6EA3" w:rsidP="00CA6EA3">
      <w:pPr>
        <w:pStyle w:val="Titre1"/>
        <w:rPr>
          <w:rFonts w:ascii="Arial" w:hAnsi="Arial" w:cs="Arial"/>
          <w:color w:val="000000" w:themeColor="text1"/>
          <w:sz w:val="24"/>
          <w:szCs w:val="24"/>
          <w:u w:val="single"/>
        </w:rPr>
      </w:pPr>
      <w:r w:rsidRPr="003875A6">
        <w:rPr>
          <w:rFonts w:ascii="Arial" w:hAnsi="Arial" w:cs="Arial"/>
          <w:color w:val="000000" w:themeColor="text1"/>
          <w:sz w:val="24"/>
          <w:szCs w:val="24"/>
          <w:u w:val="single"/>
        </w:rPr>
        <w:t xml:space="preserve">Titre 2 </w:t>
      </w:r>
      <w:r w:rsidR="00DC7808" w:rsidRPr="003875A6">
        <w:rPr>
          <w:rFonts w:ascii="Arial" w:hAnsi="Arial" w:cs="Arial"/>
          <w:color w:val="000000" w:themeColor="text1"/>
          <w:sz w:val="24"/>
          <w:szCs w:val="24"/>
          <w:u w:val="single"/>
        </w:rPr>
        <w:t>- C</w:t>
      </w:r>
      <w:r w:rsidRPr="003875A6">
        <w:rPr>
          <w:rFonts w:ascii="Arial" w:hAnsi="Arial" w:cs="Arial"/>
          <w:color w:val="000000" w:themeColor="text1"/>
          <w:sz w:val="24"/>
          <w:szCs w:val="24"/>
          <w:u w:val="single"/>
        </w:rPr>
        <w:t xml:space="preserve">onditions </w:t>
      </w:r>
      <w:r w:rsidR="00DC7808" w:rsidRPr="003875A6">
        <w:rPr>
          <w:rFonts w:ascii="Arial" w:hAnsi="Arial" w:cs="Arial"/>
          <w:color w:val="000000" w:themeColor="text1"/>
          <w:sz w:val="24"/>
          <w:szCs w:val="24"/>
          <w:u w:val="single"/>
        </w:rPr>
        <w:t>G</w:t>
      </w:r>
      <w:r w:rsidRPr="003875A6">
        <w:rPr>
          <w:rFonts w:ascii="Arial" w:hAnsi="Arial" w:cs="Arial"/>
          <w:color w:val="000000" w:themeColor="text1"/>
          <w:sz w:val="24"/>
          <w:szCs w:val="24"/>
          <w:u w:val="single"/>
        </w:rPr>
        <w:t>énérales</w:t>
      </w:r>
    </w:p>
    <w:p w14:paraId="494FED05" w14:textId="290A1DC1" w:rsidR="003F0008" w:rsidRPr="003875A6" w:rsidRDefault="003F0008" w:rsidP="003F0008">
      <w:pPr>
        <w:pStyle w:val="Pieddepage"/>
        <w:numPr>
          <w:ilvl w:val="0"/>
          <w:numId w:val="6"/>
        </w:numPr>
        <w:pBdr>
          <w:bottom w:val="single" w:sz="4" w:space="1" w:color="auto"/>
        </w:pBdr>
        <w:tabs>
          <w:tab w:val="clear" w:pos="4536"/>
          <w:tab w:val="clear" w:pos="9072"/>
        </w:tabs>
        <w:spacing w:before="360" w:after="120"/>
        <w:jc w:val="both"/>
        <w:rPr>
          <w:rFonts w:ascii="Arial" w:hAnsi="Arial" w:cs="Arial"/>
          <w:b/>
          <w:smallCaps/>
          <w:color w:val="000000" w:themeColor="text1"/>
        </w:rPr>
      </w:pPr>
      <w:r w:rsidRPr="003875A6">
        <w:rPr>
          <w:rFonts w:ascii="Arial" w:hAnsi="Arial" w:cs="Arial"/>
          <w:b/>
          <w:smallCaps/>
          <w:color w:val="000000" w:themeColor="text1"/>
        </w:rPr>
        <w:t> Participation</w:t>
      </w:r>
    </w:p>
    <w:p w14:paraId="2247B3F0" w14:textId="1CB3F2C7" w:rsidR="009C095E" w:rsidRPr="003875A6" w:rsidRDefault="36DFEB72" w:rsidP="4BCAE37F">
      <w:pPr>
        <w:jc w:val="both"/>
        <w:rPr>
          <w:rFonts w:ascii="Arial" w:hAnsi="Arial" w:cs="Arial"/>
          <w:sz w:val="20"/>
          <w:szCs w:val="20"/>
        </w:rPr>
      </w:pPr>
      <w:r w:rsidRPr="4BCAE37F">
        <w:rPr>
          <w:rFonts w:ascii="Arial" w:hAnsi="Arial" w:cs="Arial"/>
          <w:b/>
          <w:bCs/>
          <w:sz w:val="20"/>
          <w:szCs w:val="20"/>
        </w:rPr>
        <w:t xml:space="preserve">1.1     </w:t>
      </w:r>
      <w:r w:rsidR="008B1EB8" w:rsidRPr="4BCAE37F">
        <w:rPr>
          <w:rFonts w:ascii="Arial" w:hAnsi="Arial" w:cs="Arial"/>
          <w:sz w:val="20"/>
          <w:szCs w:val="20"/>
        </w:rPr>
        <w:t>La participation au Jeu implique l’acceptation pleine et entière du présent règlement (</w:t>
      </w:r>
      <w:r w:rsidR="51340B9A" w:rsidRPr="0E91217B">
        <w:rPr>
          <w:rFonts w:ascii="Arial" w:hAnsi="Arial" w:cs="Arial"/>
          <w:sz w:val="20"/>
          <w:szCs w:val="20"/>
        </w:rPr>
        <w:t>T</w:t>
      </w:r>
      <w:r w:rsidR="687DEAD8" w:rsidRPr="0E91217B">
        <w:rPr>
          <w:rFonts w:ascii="Arial" w:hAnsi="Arial" w:cs="Arial"/>
          <w:sz w:val="20"/>
          <w:szCs w:val="20"/>
        </w:rPr>
        <w:t>itre</w:t>
      </w:r>
      <w:r w:rsidR="2C1C9770" w:rsidRPr="0E91217B">
        <w:rPr>
          <w:rFonts w:ascii="Arial" w:hAnsi="Arial" w:cs="Arial"/>
          <w:sz w:val="20"/>
          <w:szCs w:val="20"/>
        </w:rPr>
        <w:t>s</w:t>
      </w:r>
      <w:r w:rsidR="008B1EB8" w:rsidRPr="4BCAE37F">
        <w:rPr>
          <w:rFonts w:ascii="Arial" w:hAnsi="Arial" w:cs="Arial"/>
          <w:sz w:val="20"/>
          <w:szCs w:val="20"/>
        </w:rPr>
        <w:t xml:space="preserve"> </w:t>
      </w:r>
      <w:r w:rsidR="007F03E1" w:rsidRPr="4BCAE37F">
        <w:rPr>
          <w:rFonts w:ascii="Arial" w:hAnsi="Arial" w:cs="Arial"/>
          <w:sz w:val="20"/>
          <w:szCs w:val="20"/>
        </w:rPr>
        <w:t xml:space="preserve">1 </w:t>
      </w:r>
      <w:r w:rsidR="008B1EB8" w:rsidRPr="4BCAE37F">
        <w:rPr>
          <w:rFonts w:ascii="Arial" w:hAnsi="Arial" w:cs="Arial"/>
          <w:sz w:val="20"/>
          <w:szCs w:val="20"/>
        </w:rPr>
        <w:t xml:space="preserve">et </w:t>
      </w:r>
      <w:r w:rsidR="007F03E1" w:rsidRPr="4BCAE37F">
        <w:rPr>
          <w:rFonts w:ascii="Arial" w:hAnsi="Arial" w:cs="Arial"/>
          <w:sz w:val="20"/>
          <w:szCs w:val="20"/>
        </w:rPr>
        <w:t>2</w:t>
      </w:r>
      <w:r w:rsidR="008B1EB8" w:rsidRPr="4BCAE37F">
        <w:rPr>
          <w:rFonts w:ascii="Arial" w:hAnsi="Arial" w:cs="Arial"/>
          <w:sz w:val="20"/>
          <w:szCs w:val="20"/>
        </w:rPr>
        <w:t>) et de ses éventuels additifs, sans réserve</w:t>
      </w:r>
      <w:r w:rsidR="009C095E" w:rsidRPr="4BCAE37F">
        <w:rPr>
          <w:rFonts w:ascii="Arial" w:hAnsi="Arial" w:cs="Arial"/>
          <w:sz w:val="20"/>
          <w:szCs w:val="20"/>
        </w:rPr>
        <w:t xml:space="preserve">. </w:t>
      </w:r>
    </w:p>
    <w:p w14:paraId="24F3BA49" w14:textId="441B43E3" w:rsidR="003F0008" w:rsidRPr="00DA4DAF" w:rsidRDefault="00422D02" w:rsidP="003F0008">
      <w:pPr>
        <w:jc w:val="both"/>
        <w:rPr>
          <w:rFonts w:ascii="Arial" w:hAnsi="Arial" w:cs="Arial"/>
          <w:sz w:val="20"/>
          <w:szCs w:val="20"/>
        </w:rPr>
      </w:pPr>
      <w:r w:rsidRPr="4BCAE37F">
        <w:rPr>
          <w:rFonts w:ascii="Arial" w:hAnsi="Arial" w:cs="Arial"/>
          <w:b/>
          <w:bCs/>
          <w:sz w:val="20"/>
          <w:szCs w:val="20"/>
        </w:rPr>
        <w:t>1.</w:t>
      </w:r>
      <w:r w:rsidR="1C342058" w:rsidRPr="4BCAE37F">
        <w:rPr>
          <w:rFonts w:ascii="Arial" w:hAnsi="Arial" w:cs="Arial"/>
          <w:b/>
          <w:bCs/>
          <w:sz w:val="20"/>
          <w:szCs w:val="20"/>
        </w:rPr>
        <w:t xml:space="preserve">2. </w:t>
      </w:r>
      <w:r w:rsidR="066B7EFA" w:rsidRPr="4BCAE37F">
        <w:rPr>
          <w:rFonts w:ascii="Arial" w:hAnsi="Arial" w:cs="Arial"/>
          <w:b/>
          <w:bCs/>
          <w:sz w:val="20"/>
          <w:szCs w:val="20"/>
        </w:rPr>
        <w:t xml:space="preserve">    </w:t>
      </w:r>
      <w:r w:rsidR="003F0008" w:rsidRPr="4BCAE37F">
        <w:rPr>
          <w:rFonts w:ascii="Arial" w:hAnsi="Arial" w:cs="Arial"/>
          <w:sz w:val="20"/>
          <w:szCs w:val="20"/>
        </w:rPr>
        <w:t>La participation au Jeu est strictement nominative. Il ne sera accepté qu’une participation</w:t>
      </w:r>
      <w:r w:rsidR="00353278" w:rsidRPr="4BCAE37F">
        <w:rPr>
          <w:rFonts w:ascii="Arial" w:hAnsi="Arial" w:cs="Arial"/>
          <w:sz w:val="20"/>
          <w:szCs w:val="20"/>
        </w:rPr>
        <w:t xml:space="preserve">, </w:t>
      </w:r>
      <w:r w:rsidR="003F0008" w:rsidRPr="4BCAE37F">
        <w:rPr>
          <w:rFonts w:ascii="Arial" w:hAnsi="Arial" w:cs="Arial"/>
          <w:sz w:val="20"/>
          <w:szCs w:val="20"/>
        </w:rPr>
        <w:t xml:space="preserve">un Participant ne pouvant en aucun cas jouer sous plusieurs noms ou pour le compte d’une autre personne. Les Participants autorisent toute vérification concernant leur identité et autre information demandée dans le strict respect de l’article 9 du Code Civil. </w:t>
      </w:r>
    </w:p>
    <w:p w14:paraId="1547A067" w14:textId="720ACD5B" w:rsidR="001E01B4" w:rsidRPr="00DA4DAF" w:rsidRDefault="00422D02" w:rsidP="4BCAE37F">
      <w:pPr>
        <w:pStyle w:val="Corpsdetexte3"/>
        <w:tabs>
          <w:tab w:val="clear" w:pos="1134"/>
          <w:tab w:val="left" w:pos="709"/>
        </w:tabs>
        <w:spacing w:after="240"/>
        <w:rPr>
          <w:rFonts w:ascii="Arial" w:eastAsiaTheme="minorEastAsia" w:hAnsi="Arial" w:cs="Arial"/>
          <w:lang w:eastAsia="en-US"/>
        </w:rPr>
      </w:pPr>
      <w:r w:rsidRPr="4BCAE37F">
        <w:rPr>
          <w:rFonts w:ascii="Arial" w:hAnsi="Arial" w:cs="Arial"/>
          <w:b/>
          <w:bCs/>
        </w:rPr>
        <w:t>1.</w:t>
      </w:r>
      <w:r w:rsidR="7313DD97" w:rsidRPr="4BCAE37F">
        <w:rPr>
          <w:rFonts w:ascii="Arial" w:hAnsi="Arial" w:cs="Arial"/>
          <w:b/>
          <w:bCs/>
        </w:rPr>
        <w:t xml:space="preserve">3. </w:t>
      </w:r>
      <w:r w:rsidR="7DB9E296" w:rsidRPr="4BCAE37F">
        <w:rPr>
          <w:rFonts w:ascii="Arial" w:hAnsi="Arial" w:cs="Arial"/>
          <w:b/>
          <w:bCs/>
        </w:rPr>
        <w:t xml:space="preserve">   </w:t>
      </w:r>
      <w:r w:rsidR="00CE7E8C" w:rsidRPr="4BCAE37F">
        <w:rPr>
          <w:rFonts w:ascii="Arial" w:eastAsiaTheme="minorEastAsia" w:hAnsi="Arial" w:cs="Arial"/>
          <w:lang w:eastAsia="en-US"/>
        </w:rPr>
        <w:t xml:space="preserve">Toute inscription par un autre moyen que celui précisé aux </w:t>
      </w:r>
      <w:r w:rsidR="004D37C0" w:rsidRPr="4BCAE37F">
        <w:rPr>
          <w:rFonts w:ascii="Arial" w:eastAsiaTheme="minorEastAsia" w:hAnsi="Arial" w:cs="Arial"/>
          <w:lang w:eastAsia="en-US"/>
        </w:rPr>
        <w:t>C</w:t>
      </w:r>
      <w:r w:rsidR="00CE7E8C" w:rsidRPr="4BCAE37F">
        <w:rPr>
          <w:rFonts w:ascii="Arial" w:eastAsiaTheme="minorEastAsia" w:hAnsi="Arial" w:cs="Arial"/>
          <w:lang w:eastAsia="en-US"/>
        </w:rPr>
        <w:t xml:space="preserve">onditions </w:t>
      </w:r>
      <w:r w:rsidR="004D37C0" w:rsidRPr="4BCAE37F">
        <w:rPr>
          <w:rFonts w:ascii="Arial" w:eastAsiaTheme="minorEastAsia" w:hAnsi="Arial" w:cs="Arial"/>
          <w:lang w:eastAsia="en-US"/>
        </w:rPr>
        <w:t>P</w:t>
      </w:r>
      <w:r w:rsidR="00CE7E8C" w:rsidRPr="4BCAE37F">
        <w:rPr>
          <w:rFonts w:ascii="Arial" w:eastAsiaTheme="minorEastAsia" w:hAnsi="Arial" w:cs="Arial"/>
          <w:lang w:eastAsia="en-US"/>
        </w:rPr>
        <w:t xml:space="preserve">articulières ne pourra être prise en compte. </w:t>
      </w:r>
      <w:r w:rsidR="00763C49" w:rsidRPr="4BCAE37F">
        <w:rPr>
          <w:rFonts w:ascii="Arial" w:eastAsiaTheme="minorEastAsia" w:hAnsi="Arial" w:cs="Arial"/>
          <w:lang w:eastAsia="en-US"/>
        </w:rPr>
        <w:t>Toute participation notamment incomplète, illisible</w:t>
      </w:r>
      <w:r w:rsidR="00DA7BDD" w:rsidRPr="4BCAE37F">
        <w:rPr>
          <w:rFonts w:ascii="Arial" w:eastAsiaTheme="minorEastAsia" w:hAnsi="Arial" w:cs="Arial"/>
          <w:lang w:eastAsia="en-US"/>
        </w:rPr>
        <w:t xml:space="preserve">, </w:t>
      </w:r>
      <w:r w:rsidR="00763C49" w:rsidRPr="4BCAE37F">
        <w:rPr>
          <w:rFonts w:ascii="Arial" w:eastAsiaTheme="minorEastAsia" w:hAnsi="Arial" w:cs="Arial"/>
          <w:lang w:eastAsia="en-US"/>
        </w:rPr>
        <w:t>avec des coordonnées inexactes</w:t>
      </w:r>
      <w:r w:rsidR="001E01B4" w:rsidRPr="4BCAE37F">
        <w:rPr>
          <w:rFonts w:ascii="Arial" w:eastAsiaTheme="minorEastAsia" w:hAnsi="Arial" w:cs="Arial"/>
          <w:lang w:eastAsia="en-US"/>
        </w:rPr>
        <w:t xml:space="preserve"> ou envoyée après la date limite d’inscription fixée aux Conditions Particulières, sera considérée comme </w:t>
      </w:r>
      <w:r w:rsidR="00DA7BDD" w:rsidRPr="4BCAE37F">
        <w:rPr>
          <w:rFonts w:ascii="Arial" w:eastAsiaTheme="minorEastAsia" w:hAnsi="Arial" w:cs="Arial"/>
          <w:lang w:eastAsia="en-US"/>
        </w:rPr>
        <w:t>nulle.</w:t>
      </w:r>
      <w:r w:rsidR="001E01B4" w:rsidRPr="4BCAE37F">
        <w:rPr>
          <w:rFonts w:ascii="Arial" w:eastAsiaTheme="minorEastAsia" w:hAnsi="Arial" w:cs="Arial"/>
          <w:lang w:eastAsia="en-US"/>
        </w:rPr>
        <w:t xml:space="preserve"> </w:t>
      </w:r>
    </w:p>
    <w:p w14:paraId="353E57A4" w14:textId="37BE724A" w:rsidR="003F0008" w:rsidRPr="00DA4DAF" w:rsidRDefault="00422D02" w:rsidP="4BCAE37F">
      <w:pPr>
        <w:pStyle w:val="Corpsdetexte3"/>
        <w:tabs>
          <w:tab w:val="clear" w:pos="1134"/>
          <w:tab w:val="left" w:pos="709"/>
        </w:tabs>
        <w:spacing w:after="240"/>
        <w:rPr>
          <w:rFonts w:ascii="Arial" w:eastAsiaTheme="minorEastAsia" w:hAnsi="Arial" w:cs="Arial"/>
          <w:lang w:eastAsia="en-US"/>
        </w:rPr>
      </w:pPr>
      <w:r w:rsidRPr="4BCAE37F">
        <w:rPr>
          <w:rFonts w:ascii="Arial" w:hAnsi="Arial" w:cs="Arial"/>
          <w:b/>
          <w:bCs/>
        </w:rPr>
        <w:t>1.</w:t>
      </w:r>
      <w:r w:rsidR="3743490F" w:rsidRPr="4BCAE37F">
        <w:rPr>
          <w:rFonts w:ascii="Arial" w:hAnsi="Arial" w:cs="Arial"/>
          <w:b/>
          <w:bCs/>
        </w:rPr>
        <w:t xml:space="preserve">4. </w:t>
      </w:r>
      <w:r w:rsidR="596E4771" w:rsidRPr="4BCAE37F">
        <w:rPr>
          <w:rFonts w:ascii="Arial" w:hAnsi="Arial" w:cs="Arial"/>
          <w:b/>
          <w:bCs/>
        </w:rPr>
        <w:t xml:space="preserve"> </w:t>
      </w:r>
      <w:r w:rsidR="003F0008" w:rsidRPr="4BCAE37F">
        <w:rPr>
          <w:rFonts w:ascii="Arial" w:eastAsiaTheme="minorEastAsia" w:hAnsi="Arial" w:cs="Arial"/>
          <w:lang w:eastAsia="en-US"/>
        </w:rPr>
        <w:t xml:space="preserve">Toute fausse indication (identité, adresse…) et/ou toute tentative de fraude, entraînera la nullité immédiate de la participation, sans préjudice des droits de la Société Organisatrice de poursuivre l’auteur de l’infraction. La Société Organisatrice pourra exclure tout Participant qui, par son comportement mensonger ou frauduleux, nuirait au bon déroulement du Jeu. </w:t>
      </w:r>
    </w:p>
    <w:p w14:paraId="33B4EF3E" w14:textId="71F54D23" w:rsidR="003F0008" w:rsidRPr="00DA4DAF" w:rsidRDefault="007F19AA" w:rsidP="003F0008">
      <w:pPr>
        <w:jc w:val="both"/>
        <w:rPr>
          <w:rFonts w:ascii="Arial" w:hAnsi="Arial" w:cs="Arial"/>
          <w:sz w:val="20"/>
          <w:szCs w:val="20"/>
        </w:rPr>
      </w:pPr>
      <w:r w:rsidRPr="4BCAE37F">
        <w:rPr>
          <w:rFonts w:ascii="Arial" w:eastAsia="Times New Roman" w:hAnsi="Arial" w:cs="Arial"/>
          <w:b/>
          <w:bCs/>
          <w:sz w:val="20"/>
          <w:szCs w:val="20"/>
          <w:lang w:eastAsia="fr-FR"/>
        </w:rPr>
        <w:t>1.</w:t>
      </w:r>
      <w:r w:rsidR="00AC4702" w:rsidRPr="4BCAE37F">
        <w:rPr>
          <w:rFonts w:ascii="Arial" w:eastAsia="Times New Roman" w:hAnsi="Arial" w:cs="Arial"/>
          <w:b/>
          <w:bCs/>
          <w:sz w:val="20"/>
          <w:szCs w:val="20"/>
          <w:lang w:eastAsia="fr-FR"/>
        </w:rPr>
        <w:t>5</w:t>
      </w:r>
      <w:r w:rsidRPr="4BCAE37F">
        <w:rPr>
          <w:rFonts w:ascii="Arial" w:eastAsia="Times New Roman" w:hAnsi="Arial" w:cs="Arial"/>
          <w:b/>
          <w:bCs/>
          <w:sz w:val="20"/>
          <w:szCs w:val="20"/>
          <w:lang w:eastAsia="fr-FR"/>
        </w:rPr>
        <w:t>.</w:t>
      </w:r>
      <w:r w:rsidR="51464080" w:rsidRPr="4BCAE37F">
        <w:rPr>
          <w:rFonts w:ascii="Arial" w:eastAsia="Times New Roman" w:hAnsi="Arial" w:cs="Arial"/>
          <w:b/>
          <w:bCs/>
          <w:sz w:val="20"/>
          <w:szCs w:val="20"/>
          <w:lang w:eastAsia="fr-FR"/>
        </w:rPr>
        <w:t xml:space="preserve">   </w:t>
      </w:r>
      <w:r w:rsidR="003F0008" w:rsidRPr="4BCAE37F">
        <w:rPr>
          <w:rFonts w:ascii="Arial" w:eastAsia="Times New Roman" w:hAnsi="Arial" w:cs="Arial"/>
          <w:sz w:val="20"/>
          <w:szCs w:val="20"/>
          <w:lang w:eastAsia="fr-FR"/>
        </w:rPr>
        <w:t>Tout</w:t>
      </w:r>
      <w:r w:rsidR="003F0008" w:rsidRPr="4BCAE37F">
        <w:rPr>
          <w:rFonts w:ascii="Arial" w:eastAsia="Times New Roman" w:hAnsi="Arial" w:cs="Arial"/>
          <w:b/>
          <w:bCs/>
          <w:sz w:val="20"/>
          <w:szCs w:val="20"/>
          <w:lang w:eastAsia="fr-FR"/>
        </w:rPr>
        <w:t xml:space="preserve"> </w:t>
      </w:r>
      <w:r w:rsidR="003F0008" w:rsidRPr="4BCAE37F">
        <w:rPr>
          <w:rFonts w:ascii="Arial" w:hAnsi="Arial" w:cs="Arial"/>
          <w:sz w:val="20"/>
          <w:szCs w:val="20"/>
        </w:rPr>
        <w:t>Participant contrevenant aux dispositions du présent règlement par quelque moyen qu’il soit ne pourra prétendre au gain qui aurait pu lui être attribué, ledit gain restant la propriété de la Société Organisatrice.</w:t>
      </w:r>
    </w:p>
    <w:p w14:paraId="5586CE07" w14:textId="77777777" w:rsidR="00504B35" w:rsidRPr="00DA4DAF" w:rsidRDefault="00504B35" w:rsidP="003F0008">
      <w:pPr>
        <w:pStyle w:val="Pieddepage"/>
        <w:numPr>
          <w:ilvl w:val="0"/>
          <w:numId w:val="6"/>
        </w:numPr>
        <w:pBdr>
          <w:bottom w:val="single" w:sz="4" w:space="1" w:color="auto"/>
        </w:pBdr>
        <w:tabs>
          <w:tab w:val="clear" w:pos="4536"/>
          <w:tab w:val="clear" w:pos="9072"/>
        </w:tabs>
        <w:spacing w:before="360" w:after="120"/>
        <w:ind w:left="357" w:hanging="357"/>
        <w:jc w:val="both"/>
        <w:rPr>
          <w:rFonts w:ascii="Arial" w:hAnsi="Arial" w:cs="Arial"/>
          <w:b/>
          <w:smallCaps/>
        </w:rPr>
      </w:pPr>
      <w:r w:rsidRPr="00DA4DAF">
        <w:rPr>
          <w:rFonts w:ascii="Arial" w:hAnsi="Arial" w:cs="Arial"/>
          <w:b/>
          <w:smallCaps/>
        </w:rPr>
        <w:t>Remise des Dotations</w:t>
      </w:r>
    </w:p>
    <w:p w14:paraId="61D1A3E3" w14:textId="11354381" w:rsidR="00504B35" w:rsidRPr="00DA4DAF" w:rsidRDefault="007F19AA" w:rsidP="00504B35">
      <w:pPr>
        <w:jc w:val="both"/>
        <w:rPr>
          <w:rFonts w:ascii="Arial" w:hAnsi="Arial" w:cs="Arial"/>
          <w:sz w:val="20"/>
          <w:szCs w:val="20"/>
        </w:rPr>
      </w:pPr>
      <w:r w:rsidRPr="4BCAE37F">
        <w:rPr>
          <w:rFonts w:ascii="Arial" w:hAnsi="Arial" w:cs="Arial"/>
          <w:b/>
          <w:bCs/>
          <w:sz w:val="20"/>
          <w:szCs w:val="20"/>
        </w:rPr>
        <w:t>2</w:t>
      </w:r>
      <w:r w:rsidR="00504B35" w:rsidRPr="4BCAE37F">
        <w:rPr>
          <w:rFonts w:ascii="Arial" w:hAnsi="Arial" w:cs="Arial"/>
          <w:b/>
          <w:bCs/>
          <w:sz w:val="20"/>
          <w:szCs w:val="20"/>
        </w:rPr>
        <w:t>.</w:t>
      </w:r>
      <w:r w:rsidR="05C41230" w:rsidRPr="4BCAE37F">
        <w:rPr>
          <w:rFonts w:ascii="Arial" w:hAnsi="Arial" w:cs="Arial"/>
          <w:b/>
          <w:bCs/>
          <w:sz w:val="20"/>
          <w:szCs w:val="20"/>
        </w:rPr>
        <w:t xml:space="preserve">1. </w:t>
      </w:r>
      <w:r w:rsidR="1091ECA7" w:rsidRPr="4BCAE37F">
        <w:rPr>
          <w:rFonts w:ascii="Arial" w:hAnsi="Arial" w:cs="Arial"/>
          <w:b/>
          <w:bCs/>
          <w:sz w:val="20"/>
          <w:szCs w:val="20"/>
        </w:rPr>
        <w:t xml:space="preserve">   </w:t>
      </w:r>
      <w:r w:rsidR="00504B35" w:rsidRPr="4BCAE37F">
        <w:rPr>
          <w:rFonts w:ascii="Arial" w:hAnsi="Arial" w:cs="Arial"/>
          <w:sz w:val="20"/>
          <w:szCs w:val="20"/>
        </w:rPr>
        <w:t xml:space="preserve">Chaque </w:t>
      </w:r>
      <w:r w:rsidR="00353278" w:rsidRPr="4BCAE37F">
        <w:rPr>
          <w:rFonts w:ascii="Arial" w:hAnsi="Arial" w:cs="Arial"/>
          <w:sz w:val="20"/>
          <w:szCs w:val="20"/>
        </w:rPr>
        <w:t>g</w:t>
      </w:r>
      <w:r w:rsidR="00504B35" w:rsidRPr="4BCAE37F">
        <w:rPr>
          <w:rFonts w:ascii="Arial" w:hAnsi="Arial" w:cs="Arial"/>
          <w:sz w:val="20"/>
          <w:szCs w:val="20"/>
        </w:rPr>
        <w:t xml:space="preserve">agnant sera informé de son gain par la Société Organisatrice par </w:t>
      </w:r>
      <w:proofErr w:type="gramStart"/>
      <w:r w:rsidR="00C73B1F" w:rsidRPr="4BCAE37F">
        <w:rPr>
          <w:rFonts w:ascii="Arial" w:hAnsi="Arial" w:cs="Arial"/>
          <w:sz w:val="20"/>
          <w:szCs w:val="20"/>
        </w:rPr>
        <w:t>email</w:t>
      </w:r>
      <w:proofErr w:type="gramEnd"/>
      <w:r w:rsidR="009C004F" w:rsidRPr="4BCAE37F">
        <w:rPr>
          <w:rFonts w:ascii="Arial" w:hAnsi="Arial" w:cs="Arial"/>
          <w:sz w:val="20"/>
          <w:szCs w:val="20"/>
        </w:rPr>
        <w:t xml:space="preserve"> ou </w:t>
      </w:r>
      <w:r w:rsidR="00504B35" w:rsidRPr="4BCAE37F">
        <w:rPr>
          <w:rFonts w:ascii="Arial" w:hAnsi="Arial" w:cs="Arial"/>
          <w:sz w:val="20"/>
          <w:szCs w:val="20"/>
        </w:rPr>
        <w:t>appel téléphonique</w:t>
      </w:r>
      <w:r w:rsidR="009C004F" w:rsidRPr="4BCAE37F">
        <w:rPr>
          <w:rFonts w:ascii="Arial" w:hAnsi="Arial" w:cs="Arial"/>
          <w:sz w:val="20"/>
          <w:szCs w:val="20"/>
        </w:rPr>
        <w:t xml:space="preserve"> </w:t>
      </w:r>
      <w:r w:rsidR="00504B35" w:rsidRPr="4BCAE37F">
        <w:rPr>
          <w:rFonts w:ascii="Arial" w:hAnsi="Arial" w:cs="Arial"/>
          <w:sz w:val="20"/>
          <w:szCs w:val="20"/>
        </w:rPr>
        <w:t xml:space="preserve">aux coordonnées qu’il aura indiquées lors de son inscription au Jeu. Les Participants non </w:t>
      </w:r>
      <w:r w:rsidR="00353278" w:rsidRPr="4BCAE37F">
        <w:rPr>
          <w:rFonts w:ascii="Arial" w:hAnsi="Arial" w:cs="Arial"/>
          <w:sz w:val="20"/>
          <w:szCs w:val="20"/>
        </w:rPr>
        <w:t>g</w:t>
      </w:r>
      <w:r w:rsidR="00504B35" w:rsidRPr="4BCAE37F">
        <w:rPr>
          <w:rFonts w:ascii="Arial" w:hAnsi="Arial" w:cs="Arial"/>
          <w:sz w:val="20"/>
          <w:szCs w:val="20"/>
        </w:rPr>
        <w:t>agnants seront informés</w:t>
      </w:r>
      <w:r w:rsidR="009C004F" w:rsidRPr="4BCAE37F">
        <w:rPr>
          <w:rFonts w:ascii="Arial" w:hAnsi="Arial" w:cs="Arial"/>
          <w:sz w:val="20"/>
          <w:szCs w:val="20"/>
        </w:rPr>
        <w:t xml:space="preserve"> par </w:t>
      </w:r>
      <w:proofErr w:type="gramStart"/>
      <w:r w:rsidR="009C004F" w:rsidRPr="4BCAE37F">
        <w:rPr>
          <w:rFonts w:ascii="Arial" w:hAnsi="Arial" w:cs="Arial"/>
          <w:sz w:val="20"/>
          <w:szCs w:val="20"/>
        </w:rPr>
        <w:t>email</w:t>
      </w:r>
      <w:proofErr w:type="gramEnd"/>
      <w:r w:rsidR="00504B35" w:rsidRPr="4BCAE37F">
        <w:rPr>
          <w:rFonts w:ascii="Arial" w:hAnsi="Arial" w:cs="Arial"/>
          <w:sz w:val="20"/>
          <w:szCs w:val="20"/>
        </w:rPr>
        <w:t>.</w:t>
      </w:r>
    </w:p>
    <w:p w14:paraId="42892CD5" w14:textId="1DBF6F61" w:rsidR="00504B35" w:rsidRPr="00DA4DAF" w:rsidRDefault="006507B0" w:rsidP="00504B35">
      <w:pPr>
        <w:jc w:val="both"/>
        <w:rPr>
          <w:rFonts w:ascii="Arial" w:hAnsi="Arial" w:cs="Arial"/>
          <w:sz w:val="20"/>
          <w:szCs w:val="20"/>
        </w:rPr>
      </w:pPr>
      <w:r w:rsidRPr="4BCAE37F">
        <w:rPr>
          <w:rFonts w:ascii="Arial" w:hAnsi="Arial" w:cs="Arial"/>
          <w:sz w:val="20"/>
          <w:szCs w:val="20"/>
        </w:rPr>
        <w:t>Tout gagnant ne donnant pas de réponse</w:t>
      </w:r>
      <w:r w:rsidR="000E1896" w:rsidRPr="4BCAE37F">
        <w:rPr>
          <w:rFonts w:ascii="Arial" w:hAnsi="Arial" w:cs="Arial"/>
          <w:sz w:val="20"/>
          <w:szCs w:val="20"/>
        </w:rPr>
        <w:t xml:space="preserve"> dans les délais prescrits dans le cadre des </w:t>
      </w:r>
      <w:r w:rsidR="000C6169" w:rsidRPr="4BCAE37F">
        <w:rPr>
          <w:rFonts w:ascii="Arial" w:hAnsi="Arial" w:cs="Arial"/>
          <w:sz w:val="20"/>
          <w:szCs w:val="20"/>
        </w:rPr>
        <w:t>modalités de récupération de s</w:t>
      </w:r>
      <w:r w:rsidR="013C4106" w:rsidRPr="4BCAE37F">
        <w:rPr>
          <w:rFonts w:ascii="Arial" w:hAnsi="Arial" w:cs="Arial"/>
          <w:sz w:val="20"/>
          <w:szCs w:val="20"/>
        </w:rPr>
        <w:t>a dotation</w:t>
      </w:r>
      <w:r w:rsidR="000C6169" w:rsidRPr="4BCAE37F">
        <w:rPr>
          <w:rFonts w:ascii="Arial" w:hAnsi="Arial" w:cs="Arial"/>
          <w:sz w:val="20"/>
          <w:szCs w:val="20"/>
        </w:rPr>
        <w:t xml:space="preserve">, sera réputé y renoncer et </w:t>
      </w:r>
      <w:r w:rsidR="4AEDB79E" w:rsidRPr="4BCAE37F">
        <w:rPr>
          <w:rFonts w:ascii="Arial" w:hAnsi="Arial" w:cs="Arial"/>
          <w:sz w:val="20"/>
          <w:szCs w:val="20"/>
        </w:rPr>
        <w:t>sa dotation</w:t>
      </w:r>
      <w:r w:rsidR="000C6169" w:rsidRPr="4BCAE37F">
        <w:rPr>
          <w:rFonts w:ascii="Arial" w:hAnsi="Arial" w:cs="Arial"/>
          <w:sz w:val="20"/>
          <w:szCs w:val="20"/>
        </w:rPr>
        <w:t xml:space="preserve"> pourra être attribué</w:t>
      </w:r>
      <w:r w:rsidR="24BA617C" w:rsidRPr="4BCAE37F">
        <w:rPr>
          <w:rFonts w:ascii="Arial" w:hAnsi="Arial" w:cs="Arial"/>
          <w:sz w:val="20"/>
          <w:szCs w:val="20"/>
        </w:rPr>
        <w:t>e</w:t>
      </w:r>
      <w:r w:rsidR="000C6169" w:rsidRPr="4BCAE37F">
        <w:rPr>
          <w:rFonts w:ascii="Arial" w:hAnsi="Arial" w:cs="Arial"/>
          <w:sz w:val="20"/>
          <w:szCs w:val="20"/>
        </w:rPr>
        <w:t xml:space="preserve"> à un gagnant suppléant ou remis en jeu aux choix discrétionnaire de la Société Organisatrice.</w:t>
      </w:r>
    </w:p>
    <w:p w14:paraId="2389BA67" w14:textId="44794F97" w:rsidR="00504B35" w:rsidRPr="00DA4DAF" w:rsidRDefault="007F19AA" w:rsidP="00504B35">
      <w:pPr>
        <w:jc w:val="both"/>
        <w:rPr>
          <w:rFonts w:ascii="Arial" w:hAnsi="Arial" w:cs="Arial"/>
          <w:sz w:val="20"/>
          <w:szCs w:val="20"/>
        </w:rPr>
      </w:pPr>
      <w:r w:rsidRPr="4BCAE37F">
        <w:rPr>
          <w:rFonts w:ascii="Arial" w:hAnsi="Arial" w:cs="Arial"/>
          <w:b/>
          <w:bCs/>
          <w:sz w:val="20"/>
          <w:szCs w:val="20"/>
        </w:rPr>
        <w:t>2</w:t>
      </w:r>
      <w:r w:rsidR="00504B35" w:rsidRPr="4BCAE37F">
        <w:rPr>
          <w:rFonts w:ascii="Arial" w:hAnsi="Arial" w:cs="Arial"/>
          <w:b/>
          <w:bCs/>
          <w:sz w:val="20"/>
          <w:szCs w:val="20"/>
        </w:rPr>
        <w:t>.</w:t>
      </w:r>
      <w:r w:rsidR="30D79A8A" w:rsidRPr="4BCAE37F">
        <w:rPr>
          <w:rFonts w:ascii="Arial" w:hAnsi="Arial" w:cs="Arial"/>
          <w:b/>
          <w:bCs/>
          <w:sz w:val="20"/>
          <w:szCs w:val="20"/>
        </w:rPr>
        <w:t xml:space="preserve">2. </w:t>
      </w:r>
      <w:r w:rsidR="6BB35657" w:rsidRPr="4BCAE37F">
        <w:rPr>
          <w:rFonts w:ascii="Arial" w:hAnsi="Arial" w:cs="Arial"/>
          <w:b/>
          <w:bCs/>
          <w:sz w:val="20"/>
          <w:szCs w:val="20"/>
        </w:rPr>
        <w:t xml:space="preserve">   </w:t>
      </w:r>
      <w:r w:rsidR="00504B35" w:rsidRPr="4BCAE37F">
        <w:rPr>
          <w:rFonts w:ascii="Arial" w:hAnsi="Arial" w:cs="Arial"/>
          <w:sz w:val="20"/>
          <w:szCs w:val="20"/>
        </w:rPr>
        <w:t xml:space="preserve">Chaque </w:t>
      </w:r>
      <w:r w:rsidR="00353278" w:rsidRPr="4BCAE37F">
        <w:rPr>
          <w:rFonts w:ascii="Arial" w:hAnsi="Arial" w:cs="Arial"/>
          <w:sz w:val="20"/>
          <w:szCs w:val="20"/>
        </w:rPr>
        <w:t>g</w:t>
      </w:r>
      <w:r w:rsidR="00504B35" w:rsidRPr="4BCAE37F">
        <w:rPr>
          <w:rFonts w:ascii="Arial" w:hAnsi="Arial" w:cs="Arial"/>
          <w:sz w:val="20"/>
          <w:szCs w:val="20"/>
        </w:rPr>
        <w:t>agnant recevra</w:t>
      </w:r>
      <w:r w:rsidR="00353278" w:rsidRPr="4BCAE37F">
        <w:rPr>
          <w:rFonts w:ascii="Arial" w:hAnsi="Arial" w:cs="Arial"/>
          <w:sz w:val="20"/>
          <w:szCs w:val="20"/>
        </w:rPr>
        <w:t xml:space="preserve"> la confirmation de</w:t>
      </w:r>
      <w:r w:rsidR="00504B35" w:rsidRPr="4BCAE37F">
        <w:rPr>
          <w:rFonts w:ascii="Arial" w:hAnsi="Arial" w:cs="Arial"/>
          <w:sz w:val="20"/>
          <w:szCs w:val="20"/>
        </w:rPr>
        <w:t xml:space="preserve"> son gain </w:t>
      </w:r>
      <w:r w:rsidR="21E9CE6D" w:rsidRPr="4BCAE37F">
        <w:rPr>
          <w:rFonts w:ascii="Arial" w:hAnsi="Arial" w:cs="Arial"/>
          <w:sz w:val="20"/>
          <w:szCs w:val="20"/>
        </w:rPr>
        <w:t>remis en</w:t>
      </w:r>
      <w:r w:rsidR="00504B35" w:rsidRPr="4BCAE37F">
        <w:rPr>
          <w:rFonts w:ascii="Arial" w:hAnsi="Arial" w:cs="Arial"/>
          <w:sz w:val="20"/>
          <w:szCs w:val="20"/>
        </w:rPr>
        <w:t xml:space="preserve"> main propre sur le </w:t>
      </w:r>
      <w:r w:rsidR="00353278" w:rsidRPr="4BCAE37F">
        <w:rPr>
          <w:rFonts w:ascii="Arial" w:hAnsi="Arial" w:cs="Arial"/>
          <w:sz w:val="20"/>
          <w:szCs w:val="20"/>
        </w:rPr>
        <w:t xml:space="preserve">site indiqué en </w:t>
      </w:r>
      <w:r w:rsidR="390496CB" w:rsidRPr="4BCAE37F">
        <w:rPr>
          <w:rFonts w:ascii="Arial" w:hAnsi="Arial" w:cs="Arial"/>
          <w:sz w:val="20"/>
          <w:szCs w:val="20"/>
        </w:rPr>
        <w:t>A</w:t>
      </w:r>
      <w:r w:rsidR="00353278" w:rsidRPr="4BCAE37F">
        <w:rPr>
          <w:rFonts w:ascii="Arial" w:hAnsi="Arial" w:cs="Arial"/>
          <w:sz w:val="20"/>
          <w:szCs w:val="20"/>
        </w:rPr>
        <w:t>rticle 5 des Conditions Particulières</w:t>
      </w:r>
      <w:r w:rsidR="00504B35" w:rsidRPr="4BCAE37F">
        <w:rPr>
          <w:rFonts w:ascii="Arial" w:hAnsi="Arial" w:cs="Arial"/>
          <w:sz w:val="20"/>
          <w:szCs w:val="20"/>
        </w:rPr>
        <w:t xml:space="preserve">. Le gain ne pourra être remis à une personne autre que celle déclarée par le </w:t>
      </w:r>
      <w:r w:rsidR="00353278" w:rsidRPr="4BCAE37F">
        <w:rPr>
          <w:rFonts w:ascii="Arial" w:hAnsi="Arial" w:cs="Arial"/>
          <w:sz w:val="20"/>
          <w:szCs w:val="20"/>
        </w:rPr>
        <w:t>g</w:t>
      </w:r>
      <w:r w:rsidR="00504B35" w:rsidRPr="4BCAE37F">
        <w:rPr>
          <w:rFonts w:ascii="Arial" w:hAnsi="Arial" w:cs="Arial"/>
          <w:sz w:val="20"/>
          <w:szCs w:val="20"/>
        </w:rPr>
        <w:t xml:space="preserve">agnant lors de sa participation au Jeu. </w:t>
      </w:r>
    </w:p>
    <w:p w14:paraId="75C0BEC8" w14:textId="79897230" w:rsidR="00504B35" w:rsidRPr="00DA4DAF" w:rsidRDefault="007F19AA" w:rsidP="00504B35">
      <w:pPr>
        <w:jc w:val="both"/>
        <w:rPr>
          <w:rFonts w:ascii="Arial" w:hAnsi="Arial" w:cs="Arial"/>
          <w:sz w:val="20"/>
          <w:szCs w:val="20"/>
        </w:rPr>
      </w:pPr>
      <w:r w:rsidRPr="4BCAE37F">
        <w:rPr>
          <w:rFonts w:ascii="Arial" w:hAnsi="Arial" w:cs="Arial"/>
          <w:b/>
          <w:bCs/>
          <w:sz w:val="20"/>
          <w:szCs w:val="20"/>
        </w:rPr>
        <w:t>2</w:t>
      </w:r>
      <w:r w:rsidR="00504B35" w:rsidRPr="4BCAE37F">
        <w:rPr>
          <w:rFonts w:ascii="Arial" w:hAnsi="Arial" w:cs="Arial"/>
          <w:b/>
          <w:bCs/>
          <w:sz w:val="20"/>
          <w:szCs w:val="20"/>
        </w:rPr>
        <w:t>.</w:t>
      </w:r>
      <w:r w:rsidR="086AD6A7" w:rsidRPr="4BCAE37F">
        <w:rPr>
          <w:rFonts w:ascii="Arial" w:hAnsi="Arial" w:cs="Arial"/>
          <w:b/>
          <w:bCs/>
          <w:sz w:val="20"/>
          <w:szCs w:val="20"/>
        </w:rPr>
        <w:t xml:space="preserve">3. </w:t>
      </w:r>
      <w:r w:rsidR="5506705B" w:rsidRPr="4BCAE37F">
        <w:rPr>
          <w:rFonts w:ascii="Arial" w:hAnsi="Arial" w:cs="Arial"/>
          <w:b/>
          <w:bCs/>
          <w:sz w:val="20"/>
          <w:szCs w:val="20"/>
        </w:rPr>
        <w:t xml:space="preserve">   </w:t>
      </w:r>
      <w:r w:rsidR="00504B35" w:rsidRPr="4BCAE37F">
        <w:rPr>
          <w:rFonts w:ascii="Arial" w:hAnsi="Arial" w:cs="Arial"/>
          <w:sz w:val="20"/>
          <w:szCs w:val="20"/>
        </w:rPr>
        <w:t xml:space="preserve">Les gains remis ne pourront donner lieu à aucune contestation d’aucune sorte du </w:t>
      </w:r>
      <w:r w:rsidR="00353278" w:rsidRPr="4BCAE37F">
        <w:rPr>
          <w:rFonts w:ascii="Arial" w:hAnsi="Arial" w:cs="Arial"/>
          <w:sz w:val="20"/>
          <w:szCs w:val="20"/>
        </w:rPr>
        <w:t>g</w:t>
      </w:r>
      <w:r w:rsidR="00504B35" w:rsidRPr="4BCAE37F">
        <w:rPr>
          <w:rFonts w:ascii="Arial" w:hAnsi="Arial" w:cs="Arial"/>
          <w:sz w:val="20"/>
          <w:szCs w:val="20"/>
        </w:rPr>
        <w:t xml:space="preserve">agnant, ni à la remise de leur contre-valeur en argent (totale ou partielle), ni à leur échange pour quelque cause que ce soit. Toutefois, </w:t>
      </w:r>
      <w:r w:rsidR="00504B35" w:rsidRPr="4BCAE37F">
        <w:rPr>
          <w:rFonts w:ascii="Arial" w:hAnsi="Arial" w:cs="Arial"/>
          <w:sz w:val="20"/>
          <w:szCs w:val="20"/>
        </w:rPr>
        <w:lastRenderedPageBreak/>
        <w:t>la Société Organisatrice se réserve le droit de substituer, à tout moment, à l’une quelconque des dotations proposées, une dotation d’une valeur équivalente</w:t>
      </w:r>
      <w:r w:rsidR="00C079C1" w:rsidRPr="4BCAE37F">
        <w:rPr>
          <w:rFonts w:ascii="Arial" w:hAnsi="Arial" w:cs="Arial"/>
          <w:sz w:val="20"/>
          <w:szCs w:val="20"/>
        </w:rPr>
        <w:t>, sans que sa responsabilité ne puisse être engagée de ce fait</w:t>
      </w:r>
      <w:r w:rsidR="00504B35" w:rsidRPr="4BCAE37F">
        <w:rPr>
          <w:rFonts w:ascii="Arial" w:hAnsi="Arial" w:cs="Arial"/>
          <w:sz w:val="20"/>
          <w:szCs w:val="20"/>
        </w:rPr>
        <w:t>.</w:t>
      </w:r>
    </w:p>
    <w:p w14:paraId="3D150AFC" w14:textId="5AC6834D" w:rsidR="00A45105" w:rsidRPr="00DA4DAF" w:rsidRDefault="007F19AA" w:rsidP="00504B35">
      <w:pPr>
        <w:jc w:val="both"/>
        <w:rPr>
          <w:rFonts w:ascii="Arial" w:hAnsi="Arial" w:cs="Arial"/>
          <w:sz w:val="20"/>
          <w:szCs w:val="20"/>
        </w:rPr>
      </w:pPr>
      <w:r w:rsidRPr="4BCAE37F">
        <w:rPr>
          <w:rFonts w:ascii="Arial" w:hAnsi="Arial" w:cs="Arial"/>
          <w:b/>
          <w:bCs/>
          <w:sz w:val="20"/>
          <w:szCs w:val="20"/>
        </w:rPr>
        <w:t>2</w:t>
      </w:r>
      <w:r w:rsidR="00504B35" w:rsidRPr="4BCAE37F">
        <w:rPr>
          <w:rFonts w:ascii="Arial" w:hAnsi="Arial" w:cs="Arial"/>
          <w:b/>
          <w:bCs/>
          <w:sz w:val="20"/>
          <w:szCs w:val="20"/>
        </w:rPr>
        <w:t>.</w:t>
      </w:r>
      <w:r w:rsidR="48EC6762" w:rsidRPr="4BCAE37F">
        <w:rPr>
          <w:rFonts w:ascii="Arial" w:hAnsi="Arial" w:cs="Arial"/>
          <w:b/>
          <w:bCs/>
          <w:sz w:val="20"/>
          <w:szCs w:val="20"/>
        </w:rPr>
        <w:t xml:space="preserve">4. </w:t>
      </w:r>
      <w:r w:rsidR="5669C067" w:rsidRPr="4BCAE37F">
        <w:rPr>
          <w:rFonts w:ascii="Arial" w:hAnsi="Arial" w:cs="Arial"/>
          <w:b/>
          <w:bCs/>
          <w:sz w:val="20"/>
          <w:szCs w:val="20"/>
        </w:rPr>
        <w:t xml:space="preserve">  </w:t>
      </w:r>
      <w:r w:rsidR="00504B35" w:rsidRPr="4BCAE37F">
        <w:rPr>
          <w:rFonts w:ascii="Arial" w:hAnsi="Arial" w:cs="Arial"/>
          <w:sz w:val="20"/>
          <w:szCs w:val="20"/>
        </w:rPr>
        <w:t>I</w:t>
      </w:r>
      <w:r w:rsidR="00504B35" w:rsidRPr="0E91217B">
        <w:rPr>
          <w:rFonts w:ascii="Arial" w:hAnsi="Arial" w:cs="Arial"/>
          <w:sz w:val="20"/>
          <w:szCs w:val="20"/>
        </w:rPr>
        <w:t>l ne sera attribué qu’un</w:t>
      </w:r>
      <w:r w:rsidR="1274A522" w:rsidRPr="0E91217B">
        <w:rPr>
          <w:rFonts w:ascii="Arial" w:hAnsi="Arial" w:cs="Arial"/>
          <w:sz w:val="20"/>
          <w:szCs w:val="20"/>
        </w:rPr>
        <w:t xml:space="preserve">e </w:t>
      </w:r>
      <w:r w:rsidR="4801E23A" w:rsidRPr="0E91217B">
        <w:rPr>
          <w:rFonts w:ascii="Arial" w:hAnsi="Arial" w:cs="Arial"/>
          <w:sz w:val="20"/>
          <w:szCs w:val="20"/>
        </w:rPr>
        <w:t xml:space="preserve">seule </w:t>
      </w:r>
      <w:r w:rsidR="410C1B80" w:rsidRPr="0E91217B">
        <w:rPr>
          <w:rFonts w:ascii="Arial" w:hAnsi="Arial" w:cs="Arial"/>
          <w:sz w:val="20"/>
          <w:szCs w:val="20"/>
        </w:rPr>
        <w:t>dotation</w:t>
      </w:r>
      <w:r w:rsidR="026FECFB" w:rsidRPr="0E91217B">
        <w:rPr>
          <w:rFonts w:ascii="Arial" w:hAnsi="Arial" w:cs="Arial"/>
          <w:sz w:val="20"/>
          <w:szCs w:val="20"/>
        </w:rPr>
        <w:t xml:space="preserve"> </w:t>
      </w:r>
      <w:r w:rsidR="00504B35" w:rsidRPr="0E91217B">
        <w:rPr>
          <w:rFonts w:ascii="Arial" w:hAnsi="Arial" w:cs="Arial"/>
          <w:sz w:val="20"/>
          <w:szCs w:val="20"/>
        </w:rPr>
        <w:t xml:space="preserve">par </w:t>
      </w:r>
      <w:r w:rsidR="364E612E" w:rsidRPr="0E91217B">
        <w:rPr>
          <w:rFonts w:ascii="Arial" w:hAnsi="Arial" w:cs="Arial"/>
          <w:sz w:val="20"/>
          <w:szCs w:val="20"/>
        </w:rPr>
        <w:t>Gagnant</w:t>
      </w:r>
      <w:r w:rsidR="7E5F52C8" w:rsidRPr="0E91217B">
        <w:rPr>
          <w:rFonts w:ascii="Arial" w:hAnsi="Arial" w:cs="Arial"/>
          <w:sz w:val="20"/>
          <w:szCs w:val="20"/>
        </w:rPr>
        <w:t xml:space="preserve"> conformément</w:t>
      </w:r>
      <w:r w:rsidR="59B47EFB" w:rsidRPr="0E91217B">
        <w:rPr>
          <w:rFonts w:ascii="Arial" w:hAnsi="Arial" w:cs="Arial"/>
          <w:sz w:val="20"/>
          <w:szCs w:val="20"/>
        </w:rPr>
        <w:t xml:space="preserve"> aux conditions décrites en Article </w:t>
      </w:r>
      <w:r w:rsidR="4B0AA5A1" w:rsidRPr="0E91217B">
        <w:rPr>
          <w:rFonts w:ascii="Arial" w:hAnsi="Arial" w:cs="Arial"/>
          <w:sz w:val="20"/>
          <w:szCs w:val="20"/>
        </w:rPr>
        <w:t>9</w:t>
      </w:r>
      <w:r w:rsidR="59B47EFB" w:rsidRPr="0E91217B">
        <w:rPr>
          <w:rFonts w:ascii="Arial" w:hAnsi="Arial" w:cs="Arial"/>
          <w:sz w:val="20"/>
          <w:szCs w:val="20"/>
        </w:rPr>
        <w:t xml:space="preserve"> des Conditions Particulières</w:t>
      </w:r>
      <w:r w:rsidR="00504B35" w:rsidRPr="0E91217B">
        <w:rPr>
          <w:rFonts w:ascii="Arial" w:hAnsi="Arial" w:cs="Arial"/>
          <w:sz w:val="20"/>
          <w:szCs w:val="20"/>
        </w:rPr>
        <w:t>.</w:t>
      </w:r>
      <w:r w:rsidR="00504B35" w:rsidRPr="4BCAE37F">
        <w:rPr>
          <w:rFonts w:ascii="Arial" w:hAnsi="Arial" w:cs="Arial"/>
          <w:sz w:val="20"/>
          <w:szCs w:val="20"/>
        </w:rPr>
        <w:t xml:space="preserve"> </w:t>
      </w:r>
      <w:r w:rsidR="00A45105" w:rsidRPr="4BCAE37F">
        <w:rPr>
          <w:rFonts w:ascii="Arial" w:hAnsi="Arial" w:cs="Arial"/>
          <w:sz w:val="20"/>
          <w:szCs w:val="20"/>
        </w:rPr>
        <w:t xml:space="preserve">Si le gagnant ne </w:t>
      </w:r>
      <w:r w:rsidR="003A6AA6" w:rsidRPr="4BCAE37F">
        <w:rPr>
          <w:rFonts w:ascii="Arial" w:hAnsi="Arial" w:cs="Arial"/>
          <w:sz w:val="20"/>
          <w:szCs w:val="20"/>
        </w:rPr>
        <w:t>voulait ou ne pouvait prendre possession de s</w:t>
      </w:r>
      <w:r w:rsidR="0049463A" w:rsidRPr="4BCAE37F">
        <w:rPr>
          <w:rFonts w:ascii="Arial" w:hAnsi="Arial" w:cs="Arial"/>
          <w:sz w:val="20"/>
          <w:szCs w:val="20"/>
        </w:rPr>
        <w:t>a dotation</w:t>
      </w:r>
      <w:r w:rsidR="003A6AA6" w:rsidRPr="4BCAE37F">
        <w:rPr>
          <w:rFonts w:ascii="Arial" w:hAnsi="Arial" w:cs="Arial"/>
          <w:sz w:val="20"/>
          <w:szCs w:val="20"/>
        </w:rPr>
        <w:t xml:space="preserve"> ou l’utiliser pend</w:t>
      </w:r>
      <w:r w:rsidR="001E65A9" w:rsidRPr="4BCAE37F">
        <w:rPr>
          <w:rFonts w:ascii="Arial" w:hAnsi="Arial" w:cs="Arial"/>
          <w:sz w:val="20"/>
          <w:szCs w:val="20"/>
        </w:rPr>
        <w:t>a</w:t>
      </w:r>
      <w:r w:rsidR="003A6AA6" w:rsidRPr="4BCAE37F">
        <w:rPr>
          <w:rFonts w:ascii="Arial" w:hAnsi="Arial" w:cs="Arial"/>
          <w:sz w:val="20"/>
          <w:szCs w:val="20"/>
        </w:rPr>
        <w:t xml:space="preserve">nt la période de validité, il n’aurait droit à aucune compensation, et la </w:t>
      </w:r>
      <w:r w:rsidR="00315928" w:rsidRPr="4BCAE37F">
        <w:rPr>
          <w:rFonts w:ascii="Arial" w:hAnsi="Arial" w:cs="Arial"/>
          <w:sz w:val="20"/>
          <w:szCs w:val="20"/>
        </w:rPr>
        <w:t>Société Organisatrice se réserve le droit alors</w:t>
      </w:r>
      <w:r w:rsidR="00E0068B" w:rsidRPr="4BCAE37F">
        <w:rPr>
          <w:rFonts w:ascii="Arial" w:hAnsi="Arial" w:cs="Arial"/>
          <w:sz w:val="20"/>
          <w:szCs w:val="20"/>
        </w:rPr>
        <w:t xml:space="preserve"> le droit d’attribuer l</w:t>
      </w:r>
      <w:r w:rsidR="7E00ADE6" w:rsidRPr="4BCAE37F">
        <w:rPr>
          <w:rFonts w:ascii="Arial" w:hAnsi="Arial" w:cs="Arial"/>
          <w:sz w:val="20"/>
          <w:szCs w:val="20"/>
        </w:rPr>
        <w:t>a d</w:t>
      </w:r>
      <w:r w:rsidR="00E0068B" w:rsidRPr="4BCAE37F">
        <w:rPr>
          <w:rFonts w:ascii="Arial" w:hAnsi="Arial" w:cs="Arial"/>
          <w:sz w:val="20"/>
          <w:szCs w:val="20"/>
        </w:rPr>
        <w:t>o</w:t>
      </w:r>
      <w:r w:rsidR="7E00ADE6" w:rsidRPr="4BCAE37F">
        <w:rPr>
          <w:rFonts w:ascii="Arial" w:hAnsi="Arial" w:cs="Arial"/>
          <w:sz w:val="20"/>
          <w:szCs w:val="20"/>
        </w:rPr>
        <w:t>tation</w:t>
      </w:r>
      <w:r w:rsidR="00E0068B" w:rsidRPr="4BCAE37F">
        <w:rPr>
          <w:rFonts w:ascii="Arial" w:hAnsi="Arial" w:cs="Arial"/>
          <w:sz w:val="20"/>
          <w:szCs w:val="20"/>
        </w:rPr>
        <w:t xml:space="preserve"> à un gagnant suppléant. </w:t>
      </w:r>
    </w:p>
    <w:p w14:paraId="5BD93F64" w14:textId="77ACD930" w:rsidR="00504B35" w:rsidRPr="00DA4DAF" w:rsidRDefault="00504B35" w:rsidP="00504B35">
      <w:pPr>
        <w:jc w:val="both"/>
        <w:rPr>
          <w:rFonts w:ascii="Arial" w:hAnsi="Arial" w:cs="Arial"/>
          <w:sz w:val="20"/>
          <w:szCs w:val="20"/>
        </w:rPr>
      </w:pPr>
      <w:r w:rsidRPr="00DA4DAF">
        <w:rPr>
          <w:rFonts w:ascii="Arial" w:hAnsi="Arial" w:cs="Arial"/>
          <w:sz w:val="20"/>
          <w:szCs w:val="20"/>
        </w:rPr>
        <w:t>Les dotations non attribuées du fait d’une insuffisance de Participants et/ou de Gagnants resteront la propriété de la Société Organisatrice, qui pourra si elle le souhaite les remettre en jeu ultérieurement.</w:t>
      </w:r>
    </w:p>
    <w:p w14:paraId="3861C6A8" w14:textId="77777777" w:rsidR="00504B35" w:rsidRPr="00DA4DAF" w:rsidRDefault="00504B35" w:rsidP="003F0008">
      <w:pPr>
        <w:pStyle w:val="Pieddepage"/>
        <w:numPr>
          <w:ilvl w:val="0"/>
          <w:numId w:val="6"/>
        </w:numPr>
        <w:pBdr>
          <w:bottom w:val="single" w:sz="4" w:space="1" w:color="auto"/>
        </w:pBdr>
        <w:tabs>
          <w:tab w:val="clear" w:pos="4536"/>
          <w:tab w:val="clear" w:pos="9072"/>
        </w:tabs>
        <w:spacing w:before="360" w:after="120"/>
        <w:ind w:left="357" w:hanging="357"/>
        <w:jc w:val="both"/>
        <w:rPr>
          <w:rFonts w:ascii="Arial" w:hAnsi="Arial" w:cs="Arial"/>
          <w:b/>
          <w:smallCaps/>
        </w:rPr>
      </w:pPr>
      <w:r w:rsidRPr="00DA4DAF">
        <w:rPr>
          <w:rFonts w:ascii="Arial" w:hAnsi="Arial" w:cs="Arial"/>
          <w:b/>
          <w:smallCaps/>
        </w:rPr>
        <w:t>Connexion</w:t>
      </w:r>
    </w:p>
    <w:p w14:paraId="1CB10D66" w14:textId="27431BE8" w:rsidR="00726735" w:rsidRPr="00FA1D62" w:rsidRDefault="00142F3A" w:rsidP="00726735">
      <w:pPr>
        <w:pStyle w:val="Corpsdetexte2"/>
        <w:spacing w:after="0" w:line="240" w:lineRule="auto"/>
        <w:jc w:val="both"/>
        <w:rPr>
          <w:rFonts w:ascii="Arial" w:hAnsi="Arial" w:cs="Arial"/>
        </w:rPr>
      </w:pPr>
      <w:r w:rsidRPr="00FA1D62">
        <w:rPr>
          <w:rFonts w:ascii="Arial" w:hAnsi="Arial" w:cs="Arial"/>
        </w:rPr>
        <w:t>Au regard des modalités de participation décrite aux Conditions Particulières, l</w:t>
      </w:r>
      <w:r w:rsidR="00726735" w:rsidRPr="00FA1D62">
        <w:rPr>
          <w:rFonts w:ascii="Arial" w:hAnsi="Arial" w:cs="Arial"/>
        </w:rPr>
        <w:t>a Société Organisatrice décline toute responsabilité en cas de mauvaise utilisation</w:t>
      </w:r>
      <w:r w:rsidR="7FAA8853" w:rsidRPr="0E91217B">
        <w:rPr>
          <w:rFonts w:ascii="Arial" w:hAnsi="Arial" w:cs="Arial"/>
        </w:rPr>
        <w:t xml:space="preserve"> du Participant</w:t>
      </w:r>
      <w:r w:rsidR="00726735" w:rsidRPr="00FA1D62">
        <w:rPr>
          <w:rFonts w:ascii="Arial" w:hAnsi="Arial" w:cs="Arial"/>
        </w:rPr>
        <w:t>, d’incident lié à une mauvaise utilisation</w:t>
      </w:r>
      <w:r w:rsidR="00BE1A08" w:rsidRPr="00FA1D62">
        <w:rPr>
          <w:rFonts w:ascii="Arial" w:hAnsi="Arial" w:cs="Arial"/>
        </w:rPr>
        <w:t xml:space="preserve"> des matériels ou logiciel</w:t>
      </w:r>
      <w:r w:rsidR="00726735" w:rsidRPr="00FA1D62">
        <w:rPr>
          <w:rFonts w:ascii="Arial" w:hAnsi="Arial" w:cs="Arial"/>
        </w:rPr>
        <w:t xml:space="preserve"> par le Participant, d’acte de vandalisme, de perturbations, de panne, de piratage ou de tout </w:t>
      </w:r>
      <w:r w:rsidR="00726735" w:rsidRPr="0E91217B">
        <w:rPr>
          <w:rFonts w:ascii="Arial" w:hAnsi="Arial" w:cs="Arial"/>
        </w:rPr>
        <w:t xml:space="preserve">évènement </w:t>
      </w:r>
      <w:r w:rsidR="00726735" w:rsidRPr="00FA1D62">
        <w:rPr>
          <w:rFonts w:ascii="Arial" w:hAnsi="Arial" w:cs="Arial"/>
        </w:rPr>
        <w:t xml:space="preserve">technique qui entrainerait un dysfonctionnement du serveur, de l’accès Internet, de la connexion internet ou téléphonique ou de l’ordinateur qui pourrait, sur une période donnée, empêcher l’accès au Jeu. </w:t>
      </w:r>
    </w:p>
    <w:p w14:paraId="3401A5C8" w14:textId="77777777" w:rsidR="00AA72C7" w:rsidRDefault="00AA72C7" w:rsidP="00504B35">
      <w:pPr>
        <w:pStyle w:val="Corpsdetexte2"/>
        <w:spacing w:after="0" w:line="240" w:lineRule="auto"/>
        <w:jc w:val="both"/>
        <w:rPr>
          <w:rFonts w:ascii="Arial" w:hAnsi="Arial" w:cs="Arial"/>
        </w:rPr>
      </w:pPr>
    </w:p>
    <w:p w14:paraId="15BF2940" w14:textId="1690841D" w:rsidR="00504B35" w:rsidRDefault="003347A0" w:rsidP="00504B35">
      <w:pPr>
        <w:pStyle w:val="Corpsdetexte2"/>
        <w:spacing w:after="0" w:line="240" w:lineRule="auto"/>
        <w:jc w:val="both"/>
        <w:rPr>
          <w:rFonts w:ascii="Arial" w:hAnsi="Arial" w:cs="Arial"/>
        </w:rPr>
      </w:pPr>
      <w:r w:rsidRPr="4BCAE37F">
        <w:rPr>
          <w:rFonts w:ascii="Arial" w:hAnsi="Arial" w:cs="Arial"/>
        </w:rPr>
        <w:t>En tout état de cause, l</w:t>
      </w:r>
      <w:r w:rsidR="00504B35" w:rsidRPr="4BCAE37F">
        <w:rPr>
          <w:rFonts w:ascii="Arial" w:hAnsi="Arial" w:cs="Arial"/>
        </w:rPr>
        <w:t>a participation au Jeu</w:t>
      </w:r>
      <w:r w:rsidR="00A335AD" w:rsidRPr="4BCAE37F">
        <w:rPr>
          <w:rFonts w:ascii="Arial" w:hAnsi="Arial" w:cs="Arial"/>
        </w:rPr>
        <w:t xml:space="preserve"> nécessitant la connexion à Internet, cela</w:t>
      </w:r>
      <w:r w:rsidR="00504B35" w:rsidRPr="4BCAE37F">
        <w:rPr>
          <w:rFonts w:ascii="Arial" w:hAnsi="Arial" w:cs="Arial"/>
        </w:rPr>
        <w:t xml:space="preserve"> implique notamment la connaissance et l’acceptation par le Participant des caractéristiques et des limites de l’Internet </w:t>
      </w:r>
      <w:r w:rsidR="06AEFBA6" w:rsidRPr="4BCAE37F">
        <w:rPr>
          <w:rFonts w:ascii="Arial" w:hAnsi="Arial" w:cs="Arial"/>
        </w:rPr>
        <w:t xml:space="preserve">sur son réseau </w:t>
      </w:r>
      <w:r w:rsidR="00504B35" w:rsidRPr="4BCAE37F">
        <w:rPr>
          <w:rFonts w:ascii="Arial" w:hAnsi="Arial" w:cs="Arial"/>
        </w:rPr>
        <w:t>et notamment l’absence de protection de certaines données contre des détournements éventuels ou des piratages, ou les risques de contamination par d’éventuels virus.</w:t>
      </w:r>
    </w:p>
    <w:p w14:paraId="5DDE848B" w14:textId="77777777" w:rsidR="00504B35" w:rsidRPr="003A3AF2" w:rsidRDefault="00504B35" w:rsidP="308DA79C">
      <w:pPr>
        <w:pStyle w:val="Pieddepage"/>
        <w:numPr>
          <w:ilvl w:val="0"/>
          <w:numId w:val="6"/>
        </w:numPr>
        <w:pBdr>
          <w:bottom w:val="single" w:sz="4" w:space="1" w:color="auto"/>
        </w:pBdr>
        <w:tabs>
          <w:tab w:val="clear" w:pos="4536"/>
          <w:tab w:val="clear" w:pos="9072"/>
        </w:tabs>
        <w:spacing w:before="360" w:after="120"/>
        <w:ind w:left="357" w:hanging="357"/>
        <w:jc w:val="both"/>
        <w:rPr>
          <w:rFonts w:ascii="Arial" w:hAnsi="Arial" w:cs="Arial"/>
          <w:b/>
          <w:bCs/>
          <w:smallCaps/>
        </w:rPr>
      </w:pPr>
      <w:r w:rsidRPr="308DA79C">
        <w:rPr>
          <w:rFonts w:ascii="Arial" w:hAnsi="Arial" w:cs="Arial"/>
          <w:b/>
          <w:bCs/>
          <w:smallCaps/>
        </w:rPr>
        <w:t>Données à caractère Personnel</w:t>
      </w:r>
    </w:p>
    <w:p w14:paraId="1CE463D7" w14:textId="471768BD" w:rsidR="008A7553" w:rsidRPr="00DA4DAF" w:rsidRDefault="007F19AA" w:rsidP="4BCAE37F">
      <w:pPr>
        <w:jc w:val="both"/>
        <w:rPr>
          <w:rFonts w:ascii="Arial" w:hAnsi="Arial" w:cs="Arial"/>
          <w:sz w:val="20"/>
          <w:szCs w:val="20"/>
        </w:rPr>
      </w:pPr>
      <w:r w:rsidRPr="4BCAE37F">
        <w:rPr>
          <w:rFonts w:ascii="Arial" w:hAnsi="Arial" w:cs="Arial"/>
          <w:b/>
          <w:bCs/>
          <w:sz w:val="20"/>
          <w:szCs w:val="20"/>
        </w:rPr>
        <w:t>4</w:t>
      </w:r>
      <w:r w:rsidR="00504B35" w:rsidRPr="4BCAE37F">
        <w:rPr>
          <w:rFonts w:ascii="Arial" w:hAnsi="Arial" w:cs="Arial"/>
          <w:b/>
          <w:bCs/>
          <w:sz w:val="20"/>
          <w:szCs w:val="20"/>
        </w:rPr>
        <w:t>.1</w:t>
      </w:r>
      <w:r w:rsidR="008A7553" w:rsidRPr="4BCAE37F">
        <w:rPr>
          <w:rFonts w:ascii="Arial" w:hAnsi="Arial" w:cs="Arial"/>
          <w:b/>
          <w:bCs/>
          <w:sz w:val="20"/>
          <w:szCs w:val="20"/>
        </w:rPr>
        <w:t xml:space="preserve">. </w:t>
      </w:r>
      <w:r>
        <w:tab/>
      </w:r>
      <w:r w:rsidR="008A7553" w:rsidRPr="4BCAE37F">
        <w:rPr>
          <w:rFonts w:ascii="Arial" w:hAnsi="Arial" w:cs="Arial"/>
          <w:b/>
          <w:bCs/>
          <w:sz w:val="20"/>
          <w:szCs w:val="20"/>
        </w:rPr>
        <w:t>Traitements opérés.</w:t>
      </w:r>
      <w:r w:rsidR="008A7553" w:rsidRPr="4BCAE37F">
        <w:rPr>
          <w:rFonts w:ascii="Arial" w:hAnsi="Arial" w:cs="Arial"/>
          <w:sz w:val="20"/>
          <w:szCs w:val="20"/>
        </w:rPr>
        <w:t xml:space="preserve"> Les données à caractère personnel du Participant font l’objet d’un traitement </w:t>
      </w:r>
      <w:r w:rsidR="3677EF12" w:rsidRPr="0E91217B">
        <w:rPr>
          <w:rFonts w:ascii="Arial" w:hAnsi="Arial" w:cs="Arial"/>
          <w:sz w:val="20"/>
          <w:szCs w:val="20"/>
        </w:rPr>
        <w:t xml:space="preserve">distinct </w:t>
      </w:r>
      <w:r w:rsidR="008A7553" w:rsidRPr="4BCAE37F">
        <w:rPr>
          <w:rFonts w:ascii="Arial" w:hAnsi="Arial" w:cs="Arial"/>
          <w:sz w:val="20"/>
          <w:szCs w:val="20"/>
        </w:rPr>
        <w:t>par</w:t>
      </w:r>
      <w:r w:rsidR="08DA8EEC" w:rsidRPr="4BCAE37F">
        <w:rPr>
          <w:rFonts w:ascii="Arial" w:hAnsi="Arial" w:cs="Arial"/>
          <w:sz w:val="20"/>
          <w:szCs w:val="20"/>
        </w:rPr>
        <w:t xml:space="preserve"> : </w:t>
      </w:r>
    </w:p>
    <w:p w14:paraId="007AD9FA" w14:textId="571CCC18" w:rsidR="008A7553" w:rsidRPr="00DA4DAF" w:rsidRDefault="08DA8EEC" w:rsidP="4BCAE37F">
      <w:pPr>
        <w:jc w:val="both"/>
        <w:rPr>
          <w:rFonts w:ascii="Arial" w:hAnsi="Arial" w:cs="Arial"/>
          <w:sz w:val="20"/>
          <w:szCs w:val="20"/>
        </w:rPr>
      </w:pPr>
      <w:r w:rsidRPr="4BCAE37F">
        <w:rPr>
          <w:rFonts w:ascii="Arial" w:hAnsi="Arial" w:cs="Arial"/>
          <w:sz w:val="20"/>
          <w:szCs w:val="20"/>
        </w:rPr>
        <w:t xml:space="preserve">- </w:t>
      </w:r>
      <w:r w:rsidR="452AB5DB" w:rsidRPr="4BCAE37F">
        <w:rPr>
          <w:rFonts w:ascii="Arial" w:hAnsi="Arial" w:cs="Arial"/>
          <w:sz w:val="20"/>
          <w:szCs w:val="20"/>
        </w:rPr>
        <w:t>L</w:t>
      </w:r>
      <w:r w:rsidR="008A7553" w:rsidRPr="4BCAE37F">
        <w:rPr>
          <w:rFonts w:ascii="Arial" w:hAnsi="Arial" w:cs="Arial"/>
          <w:sz w:val="20"/>
          <w:szCs w:val="20"/>
        </w:rPr>
        <w:t xml:space="preserve">a Société Organisatrice sur la base de la gestion de sa relation contractuelle avec </w:t>
      </w:r>
      <w:r w:rsidR="6DF2BEEB" w:rsidRPr="0E91217B">
        <w:rPr>
          <w:rFonts w:ascii="Arial" w:hAnsi="Arial" w:cs="Arial"/>
          <w:sz w:val="20"/>
          <w:szCs w:val="20"/>
        </w:rPr>
        <w:t>l</w:t>
      </w:r>
      <w:r w:rsidR="0046443F" w:rsidRPr="0E91217B">
        <w:rPr>
          <w:rFonts w:ascii="Arial" w:hAnsi="Arial" w:cs="Arial"/>
          <w:sz w:val="20"/>
          <w:szCs w:val="20"/>
        </w:rPr>
        <w:t>e Participant</w:t>
      </w:r>
      <w:r w:rsidR="5BE406DE" w:rsidRPr="4BCAE37F">
        <w:rPr>
          <w:rFonts w:ascii="Arial" w:hAnsi="Arial" w:cs="Arial"/>
          <w:sz w:val="20"/>
          <w:szCs w:val="20"/>
        </w:rPr>
        <w:t xml:space="preserve"> pour la gestion du Jeu</w:t>
      </w:r>
      <w:r w:rsidR="52D573F7" w:rsidRPr="4BCAE37F">
        <w:rPr>
          <w:rFonts w:ascii="Arial" w:hAnsi="Arial" w:cs="Arial"/>
          <w:sz w:val="20"/>
          <w:szCs w:val="20"/>
        </w:rPr>
        <w:t xml:space="preserve"> (l’organisation, la gestion et l’amélioration du Jeu, la prise en compte de votre participation, la détermination du(des) gagnant(s) et l’attribution ou l’acheminement de(des) dotation(s))</w:t>
      </w:r>
      <w:r w:rsidR="5BE406DE" w:rsidRPr="4BCAE37F">
        <w:rPr>
          <w:rFonts w:ascii="Arial" w:hAnsi="Arial" w:cs="Arial"/>
          <w:sz w:val="20"/>
          <w:szCs w:val="20"/>
        </w:rPr>
        <w:t>,</w:t>
      </w:r>
    </w:p>
    <w:p w14:paraId="5092666E" w14:textId="55E1C93A" w:rsidR="008A7553" w:rsidRPr="00DA4DAF" w:rsidRDefault="041D2A17" w:rsidP="308DA79C">
      <w:pPr>
        <w:jc w:val="both"/>
        <w:rPr>
          <w:rFonts w:ascii="Arial" w:hAnsi="Arial" w:cs="Arial"/>
          <w:sz w:val="20"/>
          <w:szCs w:val="20"/>
        </w:rPr>
      </w:pPr>
      <w:r w:rsidRPr="308DA79C">
        <w:rPr>
          <w:rFonts w:ascii="Arial" w:hAnsi="Arial" w:cs="Arial"/>
          <w:sz w:val="20"/>
          <w:szCs w:val="20"/>
        </w:rPr>
        <w:t xml:space="preserve">- </w:t>
      </w:r>
      <w:r w:rsidR="5BE406DE" w:rsidRPr="308DA79C">
        <w:rPr>
          <w:rFonts w:ascii="Arial" w:hAnsi="Arial" w:cs="Arial"/>
          <w:sz w:val="20"/>
          <w:szCs w:val="20"/>
        </w:rPr>
        <w:t xml:space="preserve">SODEXO </w:t>
      </w:r>
      <w:r w:rsidR="67F19484" w:rsidRPr="308DA79C">
        <w:rPr>
          <w:rFonts w:ascii="Arial" w:hAnsi="Arial" w:cs="Arial"/>
          <w:sz w:val="20"/>
          <w:szCs w:val="20"/>
        </w:rPr>
        <w:t>et s</w:t>
      </w:r>
      <w:r w:rsidR="67F19484" w:rsidRPr="00235D26">
        <w:rPr>
          <w:rFonts w:ascii="Arial" w:hAnsi="Arial" w:cs="Arial"/>
          <w:sz w:val="20"/>
          <w:szCs w:val="20"/>
        </w:rPr>
        <w:t xml:space="preserve">a société mère Sodexo SA, dont le siège social est situé au 255, Quai de la Bataille de Stalingrad – 92866 Issy-les-Moulineaux, </w:t>
      </w:r>
      <w:r w:rsidR="3BDA5EE6" w:rsidRPr="00235D26">
        <w:rPr>
          <w:rFonts w:ascii="Arial" w:hAnsi="Arial" w:cs="Arial"/>
          <w:sz w:val="20"/>
          <w:szCs w:val="20"/>
        </w:rPr>
        <w:t xml:space="preserve">selon les cas et de façon distincte, </w:t>
      </w:r>
      <w:r w:rsidR="5BE406DE" w:rsidRPr="00235D26">
        <w:rPr>
          <w:rFonts w:ascii="Arial" w:hAnsi="Arial" w:cs="Arial"/>
          <w:sz w:val="20"/>
          <w:szCs w:val="20"/>
        </w:rPr>
        <w:t xml:space="preserve">sur la base de la gestion de </w:t>
      </w:r>
      <w:r w:rsidR="43F5F701" w:rsidRPr="00235D26">
        <w:rPr>
          <w:rFonts w:ascii="Arial" w:hAnsi="Arial" w:cs="Arial"/>
          <w:sz w:val="20"/>
          <w:szCs w:val="20"/>
        </w:rPr>
        <w:t>l</w:t>
      </w:r>
      <w:r w:rsidR="2E99843A" w:rsidRPr="00235D26">
        <w:rPr>
          <w:rFonts w:ascii="Arial" w:hAnsi="Arial" w:cs="Arial"/>
          <w:sz w:val="20"/>
          <w:szCs w:val="20"/>
        </w:rPr>
        <w:t>a</w:t>
      </w:r>
      <w:r w:rsidR="1F6838FC" w:rsidRPr="00235D26">
        <w:rPr>
          <w:rFonts w:ascii="Arial" w:hAnsi="Arial" w:cs="Arial"/>
          <w:sz w:val="20"/>
          <w:szCs w:val="20"/>
        </w:rPr>
        <w:t xml:space="preserve"> </w:t>
      </w:r>
      <w:r w:rsidR="5BE406DE" w:rsidRPr="00235D26">
        <w:rPr>
          <w:rFonts w:ascii="Arial" w:hAnsi="Arial" w:cs="Arial"/>
          <w:sz w:val="20"/>
          <w:szCs w:val="20"/>
        </w:rPr>
        <w:t xml:space="preserve">relation contractuelle avec </w:t>
      </w:r>
      <w:r w:rsidR="11907C29" w:rsidRPr="00235D26">
        <w:rPr>
          <w:rFonts w:ascii="Arial" w:hAnsi="Arial" w:cs="Arial"/>
          <w:sz w:val="20"/>
          <w:szCs w:val="20"/>
        </w:rPr>
        <w:t>le Participant</w:t>
      </w:r>
      <w:r w:rsidR="5BE406DE" w:rsidRPr="00235D26">
        <w:rPr>
          <w:rFonts w:ascii="Arial" w:hAnsi="Arial" w:cs="Arial"/>
          <w:sz w:val="20"/>
          <w:szCs w:val="20"/>
        </w:rPr>
        <w:t xml:space="preserve"> pour la gestion des droits afférents à </w:t>
      </w:r>
      <w:r w:rsidR="723837A2" w:rsidRPr="00235D26">
        <w:rPr>
          <w:rFonts w:ascii="Arial" w:hAnsi="Arial" w:cs="Arial"/>
          <w:sz w:val="20"/>
          <w:szCs w:val="20"/>
        </w:rPr>
        <w:t>la</w:t>
      </w:r>
      <w:r w:rsidR="5BE406DE" w:rsidRPr="00235D26">
        <w:rPr>
          <w:rFonts w:ascii="Arial" w:hAnsi="Arial" w:cs="Arial"/>
          <w:sz w:val="20"/>
          <w:szCs w:val="20"/>
        </w:rPr>
        <w:t xml:space="preserve"> participatio</w:t>
      </w:r>
      <w:r w:rsidR="766EDA28" w:rsidRPr="00235D26">
        <w:rPr>
          <w:rFonts w:ascii="Arial" w:hAnsi="Arial" w:cs="Arial"/>
          <w:sz w:val="20"/>
          <w:szCs w:val="20"/>
        </w:rPr>
        <w:t>n au Jeu</w:t>
      </w:r>
      <w:r w:rsidR="005B412D" w:rsidRPr="00235D26">
        <w:rPr>
          <w:rFonts w:ascii="Arial" w:hAnsi="Arial" w:cs="Arial"/>
          <w:sz w:val="20"/>
          <w:szCs w:val="20"/>
        </w:rPr>
        <w:t xml:space="preserve"> </w:t>
      </w:r>
      <w:r w:rsidR="0C14F6AB" w:rsidRPr="00235D26">
        <w:rPr>
          <w:rFonts w:ascii="Arial" w:hAnsi="Arial" w:cs="Arial"/>
          <w:sz w:val="20"/>
          <w:szCs w:val="20"/>
        </w:rPr>
        <w:t>(</w:t>
      </w:r>
      <w:r w:rsidR="7101AA7F" w:rsidRPr="00235D26">
        <w:rPr>
          <w:rFonts w:ascii="Arial" w:hAnsi="Arial" w:cs="Arial"/>
          <w:sz w:val="20"/>
          <w:szCs w:val="20"/>
        </w:rPr>
        <w:t xml:space="preserve">selon les cas </w:t>
      </w:r>
      <w:r w:rsidR="0C14F6AB" w:rsidRPr="00235D26">
        <w:rPr>
          <w:rFonts w:ascii="Arial" w:hAnsi="Arial" w:cs="Arial"/>
          <w:sz w:val="20"/>
          <w:szCs w:val="20"/>
        </w:rPr>
        <w:t>contrat de travail, droits liés à la propriété intellectuelle et au droit à l’image)</w:t>
      </w:r>
      <w:r w:rsidR="10635846" w:rsidRPr="00235D26">
        <w:rPr>
          <w:rFonts w:ascii="Arial" w:hAnsi="Arial" w:cs="Arial"/>
          <w:sz w:val="20"/>
          <w:szCs w:val="20"/>
        </w:rPr>
        <w:t xml:space="preserve">, </w:t>
      </w:r>
      <w:r w:rsidR="11F75AED" w:rsidRPr="00235D26">
        <w:rPr>
          <w:rFonts w:ascii="Arial" w:hAnsi="Arial" w:cs="Arial"/>
          <w:sz w:val="20"/>
          <w:szCs w:val="20"/>
        </w:rPr>
        <w:t xml:space="preserve">sur la base de </w:t>
      </w:r>
      <w:r w:rsidR="08BBA81E" w:rsidRPr="00235D26">
        <w:rPr>
          <w:rFonts w:ascii="Arial" w:hAnsi="Arial" w:cs="Arial"/>
          <w:sz w:val="20"/>
          <w:szCs w:val="20"/>
        </w:rPr>
        <w:t>l’</w:t>
      </w:r>
      <w:r w:rsidR="1EEEBA01" w:rsidRPr="00235D26">
        <w:rPr>
          <w:rFonts w:ascii="Arial" w:hAnsi="Arial" w:cs="Arial"/>
          <w:sz w:val="20"/>
          <w:szCs w:val="20"/>
        </w:rPr>
        <w:t>intérêt</w:t>
      </w:r>
      <w:r w:rsidR="11F75AED" w:rsidRPr="00235D26">
        <w:rPr>
          <w:rFonts w:ascii="Arial" w:hAnsi="Arial" w:cs="Arial"/>
          <w:sz w:val="20"/>
          <w:szCs w:val="20"/>
        </w:rPr>
        <w:t xml:space="preserve"> légitime pour la gestion de l’organisation du travail et des éventuels précontentieux et contentieux</w:t>
      </w:r>
      <w:r w:rsidR="52895A5A" w:rsidRPr="00235D26">
        <w:rPr>
          <w:rFonts w:ascii="Arial" w:hAnsi="Arial" w:cs="Arial"/>
          <w:sz w:val="20"/>
          <w:szCs w:val="20"/>
        </w:rPr>
        <w:t xml:space="preserve"> et sur la base </w:t>
      </w:r>
      <w:r w:rsidR="5153401C" w:rsidRPr="00235D26">
        <w:rPr>
          <w:rFonts w:ascii="Arial" w:hAnsi="Arial" w:cs="Arial"/>
          <w:sz w:val="20"/>
          <w:szCs w:val="20"/>
        </w:rPr>
        <w:t>des</w:t>
      </w:r>
      <w:r w:rsidR="52895A5A" w:rsidRPr="00235D26">
        <w:rPr>
          <w:rFonts w:ascii="Arial" w:hAnsi="Arial" w:cs="Arial"/>
          <w:sz w:val="20"/>
          <w:szCs w:val="20"/>
        </w:rPr>
        <w:t xml:space="preserve"> obligations légales pour l’accomplissement des formalités administratives</w:t>
      </w:r>
      <w:r w:rsidR="11F75AED" w:rsidRPr="00235D26">
        <w:rPr>
          <w:rFonts w:ascii="Arial" w:hAnsi="Arial" w:cs="Arial"/>
          <w:sz w:val="20"/>
          <w:szCs w:val="20"/>
        </w:rPr>
        <w:t>.</w:t>
      </w:r>
    </w:p>
    <w:p w14:paraId="7C82EFCD" w14:textId="0F933C8C" w:rsidR="008A7553" w:rsidRPr="00DA4DAF" w:rsidRDefault="008A7553" w:rsidP="4BCAE37F">
      <w:pPr>
        <w:jc w:val="both"/>
        <w:rPr>
          <w:rFonts w:ascii="Arial" w:hAnsi="Arial" w:cs="Arial"/>
          <w:sz w:val="20"/>
          <w:szCs w:val="20"/>
        </w:rPr>
      </w:pPr>
      <w:r w:rsidRPr="4BCAE37F">
        <w:rPr>
          <w:rFonts w:ascii="Arial" w:hAnsi="Arial" w:cs="Arial"/>
          <w:sz w:val="20"/>
          <w:szCs w:val="20"/>
        </w:rPr>
        <w:t xml:space="preserve">Le traitement de ces données à caractère personnel est opéré notamment dans le respect de la loi n° 78-17 du 6 janvier 1978 en vigueur et du Règlement européen 2016/679 du 27 avril 2016 relatif à la protection des personnes physiques à l'égard du traitement des données à caractère personnel et à la libre circulation de ces données (ci-après « </w:t>
      </w:r>
      <w:r w:rsidRPr="4BCAE37F">
        <w:rPr>
          <w:rFonts w:ascii="Arial" w:hAnsi="Arial" w:cs="Arial"/>
          <w:b/>
          <w:bCs/>
          <w:sz w:val="20"/>
          <w:szCs w:val="20"/>
        </w:rPr>
        <w:t>Législation sur les Données Personnelles</w:t>
      </w:r>
      <w:r w:rsidRPr="4BCAE37F">
        <w:rPr>
          <w:rFonts w:ascii="Arial" w:hAnsi="Arial" w:cs="Arial"/>
          <w:sz w:val="20"/>
          <w:szCs w:val="20"/>
        </w:rPr>
        <w:t xml:space="preserve"> »).</w:t>
      </w:r>
    </w:p>
    <w:p w14:paraId="35E1315D" w14:textId="03B427A1" w:rsidR="008A7553" w:rsidRPr="00DA4DAF" w:rsidRDefault="008A7553" w:rsidP="008A7553">
      <w:pPr>
        <w:jc w:val="both"/>
        <w:rPr>
          <w:rFonts w:ascii="Arial" w:hAnsi="Arial" w:cs="Arial"/>
          <w:sz w:val="20"/>
          <w:szCs w:val="20"/>
        </w:rPr>
      </w:pPr>
      <w:r w:rsidRPr="4BCAE37F">
        <w:rPr>
          <w:rFonts w:ascii="Arial" w:hAnsi="Arial" w:cs="Arial"/>
          <w:sz w:val="20"/>
          <w:szCs w:val="20"/>
        </w:rPr>
        <w:t xml:space="preserve">Lors de sa participation au Jeu, le Participant sera invité à un renseigner un </w:t>
      </w:r>
      <w:r w:rsidR="003B6C5C" w:rsidRPr="4BCAE37F">
        <w:rPr>
          <w:rFonts w:ascii="Arial" w:hAnsi="Arial" w:cs="Arial"/>
          <w:sz w:val="20"/>
          <w:szCs w:val="20"/>
        </w:rPr>
        <w:t xml:space="preserve">bulletin </w:t>
      </w:r>
      <w:r w:rsidR="006E38F7" w:rsidRPr="4BCAE37F">
        <w:rPr>
          <w:rFonts w:ascii="Arial" w:hAnsi="Arial" w:cs="Arial"/>
          <w:sz w:val="20"/>
          <w:szCs w:val="20"/>
        </w:rPr>
        <w:t>de participation</w:t>
      </w:r>
      <w:r w:rsidR="003B6C5C" w:rsidRPr="4BCAE37F">
        <w:rPr>
          <w:rFonts w:ascii="Arial" w:hAnsi="Arial" w:cs="Arial"/>
          <w:sz w:val="20"/>
          <w:szCs w:val="20"/>
        </w:rPr>
        <w:t xml:space="preserve"> </w:t>
      </w:r>
      <w:r w:rsidRPr="4BCAE37F">
        <w:rPr>
          <w:rFonts w:ascii="Arial" w:hAnsi="Arial" w:cs="Arial"/>
          <w:sz w:val="20"/>
          <w:szCs w:val="20"/>
        </w:rPr>
        <w:t xml:space="preserve">dont certaines données, signalées par une mention expresse, auront un caractère obligatoire. Les autres données sont facultatives. </w:t>
      </w:r>
      <w:r w:rsidR="003B6C5C" w:rsidRPr="4BCAE37F">
        <w:rPr>
          <w:rFonts w:ascii="Arial" w:hAnsi="Arial" w:cs="Arial"/>
          <w:sz w:val="20"/>
          <w:szCs w:val="20"/>
        </w:rPr>
        <w:t xml:space="preserve">En cas d’absence </w:t>
      </w:r>
      <w:r w:rsidRPr="4BCAE37F">
        <w:rPr>
          <w:rFonts w:ascii="Arial" w:hAnsi="Arial" w:cs="Arial"/>
          <w:sz w:val="20"/>
          <w:szCs w:val="20"/>
        </w:rPr>
        <w:t>de réponse du Participant</w:t>
      </w:r>
      <w:r w:rsidR="003B6C5C" w:rsidRPr="4BCAE37F">
        <w:rPr>
          <w:rFonts w:ascii="Arial" w:hAnsi="Arial" w:cs="Arial"/>
          <w:sz w:val="20"/>
          <w:szCs w:val="20"/>
        </w:rPr>
        <w:t xml:space="preserve"> pour les données obligatoires</w:t>
      </w:r>
      <w:r w:rsidRPr="4BCAE37F">
        <w:rPr>
          <w:rFonts w:ascii="Arial" w:hAnsi="Arial" w:cs="Arial"/>
          <w:sz w:val="20"/>
          <w:szCs w:val="20"/>
        </w:rPr>
        <w:t xml:space="preserve"> ou </w:t>
      </w:r>
      <w:r w:rsidR="003B6C5C" w:rsidRPr="4BCAE37F">
        <w:rPr>
          <w:rFonts w:ascii="Arial" w:hAnsi="Arial" w:cs="Arial"/>
          <w:sz w:val="20"/>
          <w:szCs w:val="20"/>
        </w:rPr>
        <w:t>d’informations</w:t>
      </w:r>
      <w:r w:rsidRPr="4BCAE37F">
        <w:rPr>
          <w:rFonts w:ascii="Arial" w:hAnsi="Arial" w:cs="Arial"/>
          <w:sz w:val="20"/>
          <w:szCs w:val="20"/>
        </w:rPr>
        <w:t xml:space="preserve"> erronées, la Société Organisatrice ne pourra pas prendre en compte </w:t>
      </w:r>
      <w:r w:rsidR="003B6C5C" w:rsidRPr="4BCAE37F">
        <w:rPr>
          <w:rFonts w:ascii="Arial" w:hAnsi="Arial" w:cs="Arial"/>
          <w:sz w:val="20"/>
          <w:szCs w:val="20"/>
        </w:rPr>
        <w:t xml:space="preserve">la </w:t>
      </w:r>
      <w:r w:rsidRPr="4BCAE37F">
        <w:rPr>
          <w:rFonts w:ascii="Arial" w:hAnsi="Arial" w:cs="Arial"/>
          <w:sz w:val="20"/>
          <w:szCs w:val="20"/>
        </w:rPr>
        <w:t xml:space="preserve">participation </w:t>
      </w:r>
      <w:r w:rsidR="003B6C5C" w:rsidRPr="4BCAE37F">
        <w:rPr>
          <w:rFonts w:ascii="Arial" w:hAnsi="Arial" w:cs="Arial"/>
          <w:sz w:val="20"/>
          <w:szCs w:val="20"/>
        </w:rPr>
        <w:t xml:space="preserve">du Participant </w:t>
      </w:r>
      <w:r w:rsidRPr="4BCAE37F">
        <w:rPr>
          <w:rFonts w:ascii="Arial" w:hAnsi="Arial" w:cs="Arial"/>
          <w:sz w:val="20"/>
          <w:szCs w:val="20"/>
        </w:rPr>
        <w:t xml:space="preserve">au Jeu. Par ailleurs, après détermination des </w:t>
      </w:r>
      <w:r w:rsidR="67B7087C" w:rsidRPr="4BCAE37F">
        <w:rPr>
          <w:rFonts w:ascii="Arial" w:hAnsi="Arial" w:cs="Arial"/>
          <w:sz w:val="20"/>
          <w:szCs w:val="20"/>
        </w:rPr>
        <w:t>G</w:t>
      </w:r>
      <w:r w:rsidRPr="4BCAE37F">
        <w:rPr>
          <w:rFonts w:ascii="Arial" w:hAnsi="Arial" w:cs="Arial"/>
          <w:sz w:val="20"/>
          <w:szCs w:val="20"/>
        </w:rPr>
        <w:t>agnants, la Société Organisatrice pourra</w:t>
      </w:r>
      <w:r w:rsidR="006E38F7" w:rsidRPr="4BCAE37F">
        <w:rPr>
          <w:rFonts w:ascii="Arial" w:hAnsi="Arial" w:cs="Arial"/>
          <w:sz w:val="20"/>
          <w:szCs w:val="20"/>
        </w:rPr>
        <w:t>it</w:t>
      </w:r>
      <w:r w:rsidRPr="4BCAE37F">
        <w:rPr>
          <w:rFonts w:ascii="Arial" w:hAnsi="Arial" w:cs="Arial"/>
          <w:sz w:val="20"/>
          <w:szCs w:val="20"/>
        </w:rPr>
        <w:t xml:space="preserve"> </w:t>
      </w:r>
      <w:r w:rsidR="006E38F7" w:rsidRPr="4BCAE37F">
        <w:rPr>
          <w:rFonts w:ascii="Arial" w:hAnsi="Arial" w:cs="Arial"/>
          <w:sz w:val="20"/>
          <w:szCs w:val="20"/>
        </w:rPr>
        <w:t xml:space="preserve">éventuellement </w:t>
      </w:r>
      <w:r w:rsidRPr="4BCAE37F">
        <w:rPr>
          <w:rFonts w:ascii="Arial" w:hAnsi="Arial" w:cs="Arial"/>
          <w:sz w:val="20"/>
          <w:szCs w:val="20"/>
        </w:rPr>
        <w:t xml:space="preserve">collecter directement auprès de ces derniers certaines informations complémentaires </w:t>
      </w:r>
      <w:r w:rsidR="006E38F7" w:rsidRPr="4BCAE37F">
        <w:rPr>
          <w:rFonts w:ascii="Arial" w:hAnsi="Arial" w:cs="Arial"/>
          <w:sz w:val="20"/>
          <w:szCs w:val="20"/>
        </w:rPr>
        <w:t>pour assurer le</w:t>
      </w:r>
      <w:r w:rsidRPr="4BCAE37F">
        <w:rPr>
          <w:rFonts w:ascii="Arial" w:hAnsi="Arial" w:cs="Arial"/>
          <w:sz w:val="20"/>
          <w:szCs w:val="20"/>
        </w:rPr>
        <w:t xml:space="preserve"> bon acheminent des dotations à gagner. </w:t>
      </w:r>
    </w:p>
    <w:p w14:paraId="5483F67A" w14:textId="1B3367D7" w:rsidR="008A7553" w:rsidRPr="00DA4DAF" w:rsidRDefault="006E38F7" w:rsidP="008A7553">
      <w:pPr>
        <w:jc w:val="both"/>
        <w:rPr>
          <w:rFonts w:ascii="Arial" w:hAnsi="Arial" w:cs="Arial"/>
          <w:sz w:val="20"/>
          <w:szCs w:val="20"/>
        </w:rPr>
      </w:pPr>
      <w:r w:rsidRPr="4BCAE37F">
        <w:rPr>
          <w:rFonts w:ascii="Arial" w:hAnsi="Arial" w:cs="Arial"/>
          <w:sz w:val="20"/>
          <w:szCs w:val="20"/>
        </w:rPr>
        <w:t>Par ailleurs</w:t>
      </w:r>
      <w:r w:rsidR="008A7553" w:rsidRPr="4BCAE37F">
        <w:rPr>
          <w:rFonts w:ascii="Arial" w:hAnsi="Arial" w:cs="Arial"/>
          <w:sz w:val="20"/>
          <w:szCs w:val="20"/>
        </w:rPr>
        <w:t xml:space="preserve">, le Participant garantit la véracité et l’exactitude des informations fournies par lui-même. </w:t>
      </w:r>
    </w:p>
    <w:p w14:paraId="6683183F" w14:textId="5CADAC68" w:rsidR="008A7553" w:rsidRPr="00DA4DAF" w:rsidRDefault="005A0834" w:rsidP="6B409E54">
      <w:pPr>
        <w:jc w:val="both"/>
        <w:rPr>
          <w:rFonts w:ascii="Arial" w:hAnsi="Arial" w:cs="Arial"/>
          <w:sz w:val="20"/>
          <w:szCs w:val="20"/>
        </w:rPr>
      </w:pPr>
      <w:r w:rsidRPr="4BCAE37F">
        <w:rPr>
          <w:rFonts w:ascii="Arial" w:hAnsi="Arial" w:cs="Arial"/>
          <w:b/>
          <w:bCs/>
          <w:sz w:val="20"/>
          <w:szCs w:val="20"/>
        </w:rPr>
        <w:t>4</w:t>
      </w:r>
      <w:r w:rsidR="008A7553" w:rsidRPr="4BCAE37F">
        <w:rPr>
          <w:rFonts w:ascii="Arial" w:hAnsi="Arial" w:cs="Arial"/>
          <w:b/>
          <w:bCs/>
          <w:sz w:val="20"/>
          <w:szCs w:val="20"/>
        </w:rPr>
        <w:t>.</w:t>
      </w:r>
      <w:r w:rsidR="4B4D1AE8" w:rsidRPr="4BCAE37F">
        <w:rPr>
          <w:rFonts w:ascii="Arial" w:hAnsi="Arial" w:cs="Arial"/>
          <w:b/>
          <w:bCs/>
          <w:sz w:val="20"/>
          <w:szCs w:val="20"/>
        </w:rPr>
        <w:t xml:space="preserve">2. </w:t>
      </w:r>
      <w:r w:rsidR="1FED7692" w:rsidRPr="4BCAE37F">
        <w:rPr>
          <w:rFonts w:ascii="Arial" w:hAnsi="Arial" w:cs="Arial"/>
          <w:b/>
          <w:bCs/>
          <w:sz w:val="20"/>
          <w:szCs w:val="20"/>
        </w:rPr>
        <w:t xml:space="preserve">  </w:t>
      </w:r>
      <w:r w:rsidR="008A7553" w:rsidRPr="4BCAE37F">
        <w:rPr>
          <w:rFonts w:ascii="Arial" w:hAnsi="Arial" w:cs="Arial"/>
          <w:b/>
          <w:bCs/>
          <w:sz w:val="20"/>
          <w:szCs w:val="20"/>
        </w:rPr>
        <w:t>Destinataire des Données</w:t>
      </w:r>
      <w:r w:rsidR="008A7553" w:rsidRPr="4BCAE37F">
        <w:rPr>
          <w:rFonts w:ascii="Arial" w:hAnsi="Arial" w:cs="Arial"/>
          <w:sz w:val="20"/>
          <w:szCs w:val="20"/>
        </w:rPr>
        <w:t>. L’accès aux données à caractère personnel des Participants est délivré aux seules personnes et services qui sont autorisés à en avoir connaissance dans le cadre de l’exécution et de la gestion des finalités de traitement mentionnées ci-dessus (</w:t>
      </w:r>
      <w:r w:rsidR="15D9CBD7" w:rsidRPr="4BCAE37F">
        <w:rPr>
          <w:rFonts w:ascii="Arial" w:hAnsi="Arial" w:cs="Arial"/>
          <w:sz w:val="20"/>
          <w:szCs w:val="20"/>
        </w:rPr>
        <w:t>La Direction de la Communication, la Direction des Ressources Humaines et en cas de contentieux, la Direction Générale, la Direction Juridique, la Direction informatique, Sûreté et Sécurité et les cabinets de conseil de ces directions</w:t>
      </w:r>
      <w:r w:rsidR="008A7553" w:rsidRPr="4BCAE37F">
        <w:rPr>
          <w:rFonts w:ascii="Arial" w:hAnsi="Arial" w:cs="Arial"/>
          <w:sz w:val="20"/>
          <w:szCs w:val="20"/>
        </w:rPr>
        <w:t xml:space="preserve">) et/ou dans la mesure où un tel accès est requis par un fondement légal ou réglementaire. </w:t>
      </w:r>
    </w:p>
    <w:p w14:paraId="7119B1C3" w14:textId="42989347" w:rsidR="008A7553" w:rsidRPr="00DA4DAF" w:rsidRDefault="710E6085" w:rsidP="008A7553">
      <w:pPr>
        <w:jc w:val="both"/>
        <w:rPr>
          <w:rFonts w:ascii="Arial" w:hAnsi="Arial" w:cs="Arial"/>
          <w:sz w:val="20"/>
          <w:szCs w:val="20"/>
        </w:rPr>
      </w:pPr>
      <w:r w:rsidRPr="4BCAE37F">
        <w:rPr>
          <w:rFonts w:ascii="Arial" w:hAnsi="Arial" w:cs="Arial"/>
          <w:sz w:val="20"/>
          <w:szCs w:val="20"/>
        </w:rPr>
        <w:lastRenderedPageBreak/>
        <w:t>Plus globalement</w:t>
      </w:r>
      <w:r w:rsidR="742F0F13" w:rsidRPr="0E91217B">
        <w:rPr>
          <w:rFonts w:ascii="Arial" w:hAnsi="Arial" w:cs="Arial"/>
          <w:sz w:val="20"/>
          <w:szCs w:val="20"/>
        </w:rPr>
        <w:t>,</w:t>
      </w:r>
      <w:r w:rsidRPr="4BCAE37F">
        <w:rPr>
          <w:rFonts w:ascii="Arial" w:hAnsi="Arial" w:cs="Arial"/>
          <w:sz w:val="20"/>
          <w:szCs w:val="20"/>
        </w:rPr>
        <w:t xml:space="preserve"> SODEXO et sa société mère Sodexo SA</w:t>
      </w:r>
      <w:r w:rsidR="008A7553" w:rsidRPr="4BCAE37F">
        <w:rPr>
          <w:rFonts w:ascii="Arial" w:hAnsi="Arial" w:cs="Arial"/>
          <w:sz w:val="20"/>
          <w:szCs w:val="20"/>
        </w:rPr>
        <w:t xml:space="preserve"> s’assure à ce que ces destinataires mettent en œuvre des mesures de sécurité et de confidentialité appropriées afin que </w:t>
      </w:r>
      <w:r w:rsidR="00FE5119" w:rsidRPr="4BCAE37F">
        <w:rPr>
          <w:rFonts w:ascii="Arial" w:hAnsi="Arial" w:cs="Arial"/>
          <w:sz w:val="20"/>
          <w:szCs w:val="20"/>
        </w:rPr>
        <w:t>le</w:t>
      </w:r>
      <w:r w:rsidR="008A7553" w:rsidRPr="4BCAE37F">
        <w:rPr>
          <w:rFonts w:ascii="Arial" w:hAnsi="Arial" w:cs="Arial"/>
          <w:sz w:val="20"/>
          <w:szCs w:val="20"/>
        </w:rPr>
        <w:t>s données à caractère personnel soient protégées.</w:t>
      </w:r>
    </w:p>
    <w:p w14:paraId="10B45155" w14:textId="6E264F39" w:rsidR="008A7553" w:rsidRPr="008A7553" w:rsidRDefault="005A0834" w:rsidP="008A7553">
      <w:pPr>
        <w:pStyle w:val="Sansinterligne"/>
        <w:jc w:val="both"/>
        <w:rPr>
          <w:rFonts w:ascii="Arial" w:hAnsi="Arial" w:cs="Arial"/>
          <w:sz w:val="20"/>
          <w:szCs w:val="20"/>
        </w:rPr>
      </w:pPr>
      <w:r w:rsidRPr="4BCAE37F">
        <w:rPr>
          <w:rFonts w:ascii="Arial" w:hAnsi="Arial" w:cs="Arial"/>
          <w:b/>
          <w:bCs/>
          <w:sz w:val="20"/>
          <w:szCs w:val="20"/>
        </w:rPr>
        <w:t>4</w:t>
      </w:r>
      <w:r w:rsidR="008A7553" w:rsidRPr="4BCAE37F">
        <w:rPr>
          <w:rFonts w:ascii="Arial" w:hAnsi="Arial" w:cs="Arial"/>
          <w:b/>
          <w:bCs/>
          <w:sz w:val="20"/>
          <w:szCs w:val="20"/>
        </w:rPr>
        <w:t>.</w:t>
      </w:r>
      <w:r w:rsidR="3A22B8CC" w:rsidRPr="4BCAE37F">
        <w:rPr>
          <w:rFonts w:ascii="Arial" w:hAnsi="Arial" w:cs="Arial"/>
          <w:b/>
          <w:bCs/>
          <w:sz w:val="20"/>
          <w:szCs w:val="20"/>
        </w:rPr>
        <w:t xml:space="preserve">3. </w:t>
      </w:r>
      <w:r w:rsidR="7DF078EC" w:rsidRPr="4BCAE37F">
        <w:rPr>
          <w:rFonts w:ascii="Arial" w:hAnsi="Arial" w:cs="Arial"/>
          <w:b/>
          <w:bCs/>
          <w:sz w:val="20"/>
          <w:szCs w:val="20"/>
        </w:rPr>
        <w:t xml:space="preserve">  </w:t>
      </w:r>
      <w:r w:rsidR="008A7553" w:rsidRPr="4BCAE37F">
        <w:rPr>
          <w:rFonts w:ascii="Arial" w:hAnsi="Arial" w:cs="Arial"/>
          <w:b/>
          <w:bCs/>
          <w:sz w:val="20"/>
          <w:szCs w:val="20"/>
        </w:rPr>
        <w:t>Les droits du Participant</w:t>
      </w:r>
      <w:r w:rsidR="008A7553" w:rsidRPr="4BCAE37F">
        <w:rPr>
          <w:rFonts w:ascii="Arial" w:hAnsi="Arial" w:cs="Arial"/>
          <w:sz w:val="20"/>
          <w:szCs w:val="20"/>
        </w:rPr>
        <w:t xml:space="preserve">. </w:t>
      </w:r>
      <w:r w:rsidR="008A7553" w:rsidRPr="4BCAE37F">
        <w:rPr>
          <w:rFonts w:ascii="Arial" w:eastAsia="Times New Roman" w:hAnsi="Arial" w:cs="Arial"/>
          <w:sz w:val="20"/>
          <w:szCs w:val="20"/>
          <w:lang w:eastAsia="fr-FR"/>
        </w:rPr>
        <w:t>Le Participant a le droit d’accéder, de rectifier, de limiter le traitement,</w:t>
      </w:r>
      <w:r w:rsidR="005B412D" w:rsidRPr="4BCAE37F">
        <w:rPr>
          <w:rFonts w:ascii="Arial" w:eastAsia="Times New Roman" w:hAnsi="Arial" w:cs="Arial"/>
          <w:sz w:val="20"/>
          <w:szCs w:val="20"/>
          <w:lang w:eastAsia="fr-FR"/>
        </w:rPr>
        <w:t xml:space="preserve"> de s’opposer,</w:t>
      </w:r>
      <w:r w:rsidR="008A7553" w:rsidRPr="4BCAE37F">
        <w:rPr>
          <w:rFonts w:ascii="Arial" w:eastAsia="Times New Roman" w:hAnsi="Arial" w:cs="Arial"/>
          <w:sz w:val="20"/>
          <w:szCs w:val="20"/>
          <w:lang w:eastAsia="fr-FR"/>
        </w:rPr>
        <w:t xml:space="preserve"> d’effacer et de demander la portabilité de ses données à caractère personnel en s’adressant à</w:t>
      </w:r>
      <w:r w:rsidR="007F431C" w:rsidRPr="4BCAE37F">
        <w:rPr>
          <w:rFonts w:ascii="Arial" w:eastAsia="Times New Roman" w:hAnsi="Arial" w:cs="Arial"/>
          <w:sz w:val="20"/>
          <w:szCs w:val="20"/>
          <w:lang w:eastAsia="fr-FR"/>
        </w:rPr>
        <w:t xml:space="preserve"> </w:t>
      </w:r>
      <w:r w:rsidR="008A7553" w:rsidRPr="4BCAE37F">
        <w:rPr>
          <w:rFonts w:ascii="Arial" w:hAnsi="Arial" w:cs="Arial"/>
          <w:sz w:val="20"/>
          <w:szCs w:val="20"/>
        </w:rPr>
        <w:t xml:space="preserve">l’adresse </w:t>
      </w:r>
      <w:proofErr w:type="gramStart"/>
      <w:r w:rsidR="008A7553" w:rsidRPr="4BCAE37F">
        <w:rPr>
          <w:rFonts w:ascii="Arial" w:hAnsi="Arial" w:cs="Arial"/>
          <w:sz w:val="20"/>
          <w:szCs w:val="20"/>
        </w:rPr>
        <w:t>mail</w:t>
      </w:r>
      <w:proofErr w:type="gramEnd"/>
      <w:r w:rsidR="008A7553" w:rsidRPr="4BCAE37F">
        <w:rPr>
          <w:rFonts w:ascii="Arial" w:hAnsi="Arial" w:cs="Arial"/>
          <w:sz w:val="20"/>
          <w:szCs w:val="20"/>
        </w:rPr>
        <w:t xml:space="preserve"> précisée à </w:t>
      </w:r>
      <w:r w:rsidR="6DF2BEEB" w:rsidRPr="0E91217B">
        <w:rPr>
          <w:rFonts w:ascii="Arial" w:hAnsi="Arial" w:cs="Arial"/>
          <w:sz w:val="20"/>
          <w:szCs w:val="20"/>
        </w:rPr>
        <w:t>l’</w:t>
      </w:r>
      <w:r w:rsidR="32FAEC88" w:rsidRPr="0E91217B">
        <w:rPr>
          <w:rFonts w:ascii="Arial" w:hAnsi="Arial" w:cs="Arial"/>
          <w:sz w:val="20"/>
          <w:szCs w:val="20"/>
        </w:rPr>
        <w:t>A</w:t>
      </w:r>
      <w:r w:rsidR="24732143" w:rsidRPr="0E91217B">
        <w:rPr>
          <w:rFonts w:ascii="Arial" w:hAnsi="Arial" w:cs="Arial"/>
          <w:sz w:val="20"/>
          <w:szCs w:val="20"/>
        </w:rPr>
        <w:t>rticle</w:t>
      </w:r>
      <w:r w:rsidR="6DF2BEEB" w:rsidRPr="0E91217B">
        <w:rPr>
          <w:rFonts w:ascii="Arial" w:hAnsi="Arial" w:cs="Arial"/>
          <w:sz w:val="20"/>
          <w:szCs w:val="20"/>
        </w:rPr>
        <w:t xml:space="preserve"> </w:t>
      </w:r>
      <w:r w:rsidR="6CE04B51" w:rsidRPr="0E91217B">
        <w:rPr>
          <w:rFonts w:ascii="Arial" w:hAnsi="Arial" w:cs="Arial"/>
          <w:sz w:val="20"/>
          <w:szCs w:val="20"/>
        </w:rPr>
        <w:t>1</w:t>
      </w:r>
      <w:r w:rsidR="7620CDBA" w:rsidRPr="0E91217B">
        <w:rPr>
          <w:rFonts w:ascii="Arial" w:hAnsi="Arial" w:cs="Arial"/>
          <w:sz w:val="20"/>
          <w:szCs w:val="20"/>
        </w:rPr>
        <w:t>1</w:t>
      </w:r>
      <w:r w:rsidR="008A7553" w:rsidRPr="4BCAE37F">
        <w:rPr>
          <w:rFonts w:ascii="Arial" w:hAnsi="Arial" w:cs="Arial"/>
          <w:sz w:val="20"/>
          <w:szCs w:val="20"/>
        </w:rPr>
        <w:t xml:space="preserve"> des </w:t>
      </w:r>
      <w:r w:rsidR="006812BC" w:rsidRPr="4BCAE37F">
        <w:rPr>
          <w:rFonts w:ascii="Arial" w:hAnsi="Arial" w:cs="Arial"/>
          <w:sz w:val="20"/>
          <w:szCs w:val="20"/>
        </w:rPr>
        <w:t>C</w:t>
      </w:r>
      <w:r w:rsidR="008A7553" w:rsidRPr="4BCAE37F">
        <w:rPr>
          <w:rFonts w:ascii="Arial" w:hAnsi="Arial" w:cs="Arial"/>
          <w:sz w:val="20"/>
          <w:szCs w:val="20"/>
        </w:rPr>
        <w:t xml:space="preserve">onditions </w:t>
      </w:r>
      <w:r w:rsidR="003B6C5C" w:rsidRPr="4BCAE37F">
        <w:rPr>
          <w:rFonts w:ascii="Arial" w:hAnsi="Arial" w:cs="Arial"/>
          <w:sz w:val="20"/>
          <w:szCs w:val="20"/>
        </w:rPr>
        <w:t>Particulières</w:t>
      </w:r>
      <w:r w:rsidR="052EF065" w:rsidRPr="4BCAE37F">
        <w:rPr>
          <w:rFonts w:ascii="Arial" w:hAnsi="Arial" w:cs="Arial"/>
          <w:sz w:val="20"/>
          <w:szCs w:val="20"/>
        </w:rPr>
        <w:t xml:space="preserve"> (</w:t>
      </w:r>
      <w:hyperlink r:id="rId17">
        <w:r w:rsidR="052EF065" w:rsidRPr="4BCAE37F">
          <w:rPr>
            <w:rStyle w:val="Lienhypertexte"/>
            <w:rFonts w:ascii="Arial" w:hAnsi="Arial" w:cs="Arial"/>
            <w:sz w:val="20"/>
            <w:szCs w:val="20"/>
          </w:rPr>
          <w:t>dpo.oss.fr@sodexo.com)</w:t>
        </w:r>
      </w:hyperlink>
      <w:r w:rsidR="003B6C5C" w:rsidRPr="4BCAE37F">
        <w:rPr>
          <w:rFonts w:ascii="Arial" w:hAnsi="Arial" w:cs="Arial"/>
          <w:sz w:val="20"/>
          <w:szCs w:val="20"/>
        </w:rPr>
        <w:t>.</w:t>
      </w:r>
      <w:r w:rsidR="008A7553" w:rsidRPr="4BCAE37F">
        <w:rPr>
          <w:rFonts w:ascii="Arial" w:eastAsia="Times New Roman" w:hAnsi="Arial" w:cs="Arial"/>
          <w:sz w:val="20"/>
          <w:szCs w:val="20"/>
          <w:lang w:eastAsia="fr-FR"/>
        </w:rPr>
        <w:t xml:space="preserve"> Il dispose également du droit de formuler des directives spécifiques ou générales concernant la conservation, l’effacement et la communication de ses données post-mortem. </w:t>
      </w:r>
    </w:p>
    <w:p w14:paraId="70A0D9FC" w14:textId="77777777" w:rsidR="008A7553" w:rsidRPr="008A7553" w:rsidRDefault="008A7553" w:rsidP="008A7553">
      <w:pPr>
        <w:pStyle w:val="Sansinterligne"/>
        <w:jc w:val="both"/>
        <w:rPr>
          <w:rFonts w:ascii="Arial" w:hAnsi="Arial" w:cs="Arial"/>
          <w:sz w:val="20"/>
          <w:szCs w:val="20"/>
        </w:rPr>
      </w:pPr>
    </w:p>
    <w:p w14:paraId="65D77A8D" w14:textId="5EBB42A3" w:rsidR="008A7553" w:rsidRDefault="48CA6F6A" w:rsidP="008A7553">
      <w:pPr>
        <w:pStyle w:val="Sansinterligne"/>
        <w:jc w:val="both"/>
        <w:rPr>
          <w:rFonts w:ascii="Arial" w:hAnsi="Arial" w:cs="Arial"/>
          <w:sz w:val="20"/>
          <w:szCs w:val="20"/>
        </w:rPr>
      </w:pPr>
      <w:r w:rsidRPr="4BCAE37F">
        <w:rPr>
          <w:rFonts w:ascii="Arial" w:hAnsi="Arial" w:cs="Arial"/>
          <w:sz w:val="20"/>
          <w:szCs w:val="20"/>
        </w:rPr>
        <w:t>Si le Participant estime</w:t>
      </w:r>
      <w:r w:rsidR="55979C32" w:rsidRPr="4BCAE37F">
        <w:rPr>
          <w:rFonts w:ascii="Arial" w:hAnsi="Arial" w:cs="Arial"/>
          <w:sz w:val="20"/>
          <w:szCs w:val="20"/>
        </w:rPr>
        <w:t>, après nous avoir contactés, que ses droits ci-dessus ne sont pas respectés</w:t>
      </w:r>
      <w:r w:rsidR="7C965685" w:rsidRPr="4BCAE37F">
        <w:rPr>
          <w:rFonts w:ascii="Arial" w:hAnsi="Arial" w:cs="Arial"/>
          <w:sz w:val="20"/>
          <w:szCs w:val="20"/>
        </w:rPr>
        <w:t xml:space="preserve">, </w:t>
      </w:r>
      <w:r w:rsidR="74905642" w:rsidRPr="4BCAE37F">
        <w:rPr>
          <w:rFonts w:ascii="Arial" w:hAnsi="Arial" w:cs="Arial"/>
          <w:sz w:val="20"/>
          <w:szCs w:val="20"/>
        </w:rPr>
        <w:t>il peut</w:t>
      </w:r>
      <w:r w:rsidR="1FB80850" w:rsidRPr="4BCAE37F">
        <w:rPr>
          <w:rFonts w:ascii="Arial" w:hAnsi="Arial" w:cs="Arial"/>
          <w:sz w:val="20"/>
          <w:szCs w:val="20"/>
        </w:rPr>
        <w:t xml:space="preserve"> </w:t>
      </w:r>
      <w:r w:rsidR="74905642" w:rsidRPr="4BCAE37F">
        <w:rPr>
          <w:rFonts w:ascii="Arial" w:hAnsi="Arial" w:cs="Arial"/>
          <w:sz w:val="20"/>
          <w:szCs w:val="20"/>
        </w:rPr>
        <w:t xml:space="preserve">adresser une réclamation en ligne </w:t>
      </w:r>
      <w:r w:rsidR="1A17B548" w:rsidRPr="4BCAE37F">
        <w:rPr>
          <w:rFonts w:ascii="Arial" w:hAnsi="Arial" w:cs="Arial"/>
          <w:sz w:val="20"/>
          <w:szCs w:val="20"/>
        </w:rPr>
        <w:t>auprès de la Commission Nationale de l’Informatique et des Libertés (</w:t>
      </w:r>
      <w:r w:rsidR="74905642" w:rsidRPr="4BCAE37F">
        <w:rPr>
          <w:rFonts w:ascii="Arial" w:hAnsi="Arial" w:cs="Arial"/>
          <w:sz w:val="20"/>
          <w:szCs w:val="20"/>
        </w:rPr>
        <w:t>CNIL</w:t>
      </w:r>
      <w:r w:rsidR="0801B1E4" w:rsidRPr="4BCAE37F">
        <w:rPr>
          <w:rFonts w:ascii="Arial" w:hAnsi="Arial" w:cs="Arial"/>
          <w:sz w:val="20"/>
          <w:szCs w:val="20"/>
        </w:rPr>
        <w:t>).</w:t>
      </w:r>
    </w:p>
    <w:p w14:paraId="4694E407" w14:textId="77777777" w:rsidR="003B6C5C" w:rsidRPr="008A7553" w:rsidRDefault="003B6C5C" w:rsidP="008A7553">
      <w:pPr>
        <w:pStyle w:val="Sansinterligne"/>
        <w:jc w:val="both"/>
        <w:rPr>
          <w:rFonts w:ascii="Arial" w:hAnsi="Arial" w:cs="Arial"/>
          <w:sz w:val="20"/>
          <w:szCs w:val="20"/>
        </w:rPr>
      </w:pPr>
    </w:p>
    <w:p w14:paraId="164889B0" w14:textId="10403766" w:rsidR="008A7553" w:rsidRPr="00DA4DAF" w:rsidRDefault="008A7553" w:rsidP="4BCAE37F">
      <w:pPr>
        <w:jc w:val="both"/>
        <w:rPr>
          <w:rFonts w:ascii="Arial" w:hAnsi="Arial" w:cs="Arial"/>
          <w:sz w:val="20"/>
          <w:szCs w:val="20"/>
        </w:rPr>
      </w:pPr>
      <w:r w:rsidRPr="4BCAE37F">
        <w:rPr>
          <w:rFonts w:ascii="Arial" w:hAnsi="Arial" w:cs="Arial"/>
          <w:b/>
          <w:bCs/>
          <w:sz w:val="20"/>
          <w:szCs w:val="20"/>
        </w:rPr>
        <w:t>4.</w:t>
      </w:r>
      <w:r w:rsidR="5FE959CA" w:rsidRPr="4BCAE37F">
        <w:rPr>
          <w:rFonts w:ascii="Arial" w:hAnsi="Arial" w:cs="Arial"/>
          <w:b/>
          <w:bCs/>
          <w:sz w:val="20"/>
          <w:szCs w:val="20"/>
        </w:rPr>
        <w:t xml:space="preserve">4. </w:t>
      </w:r>
      <w:r w:rsidR="79AAFBC4" w:rsidRPr="4BCAE37F">
        <w:rPr>
          <w:rFonts w:ascii="Arial" w:hAnsi="Arial" w:cs="Arial"/>
          <w:b/>
          <w:bCs/>
          <w:sz w:val="20"/>
          <w:szCs w:val="20"/>
        </w:rPr>
        <w:t xml:space="preserve">  </w:t>
      </w:r>
      <w:r w:rsidRPr="4BCAE37F">
        <w:rPr>
          <w:rFonts w:ascii="Arial" w:hAnsi="Arial" w:cs="Arial"/>
          <w:b/>
          <w:bCs/>
          <w:sz w:val="20"/>
          <w:szCs w:val="20"/>
        </w:rPr>
        <w:t>Durée de conservation des Données</w:t>
      </w:r>
      <w:r w:rsidRPr="4BCAE37F">
        <w:rPr>
          <w:rFonts w:ascii="Arial" w:hAnsi="Arial" w:cs="Arial"/>
          <w:sz w:val="20"/>
          <w:szCs w:val="20"/>
        </w:rPr>
        <w:t>. La Société Organisatrice s’engage à conserver les données à caractère personnel du Participant pendant</w:t>
      </w:r>
      <w:r w:rsidR="003B6C5C" w:rsidRPr="4BCAE37F">
        <w:rPr>
          <w:rFonts w:ascii="Arial" w:hAnsi="Arial" w:cs="Arial"/>
          <w:sz w:val="20"/>
          <w:szCs w:val="20"/>
        </w:rPr>
        <w:t xml:space="preserve"> </w:t>
      </w:r>
      <w:r w:rsidRPr="4BCAE37F">
        <w:rPr>
          <w:rFonts w:ascii="Arial" w:hAnsi="Arial" w:cs="Arial"/>
          <w:sz w:val="20"/>
          <w:szCs w:val="20"/>
        </w:rPr>
        <w:t xml:space="preserve">la durée du Jeu et de l’attribution des dotations, prolongée, le cas échéant, </w:t>
      </w:r>
      <w:r w:rsidR="003B6C5C" w:rsidRPr="4BCAE37F">
        <w:rPr>
          <w:rFonts w:ascii="Arial" w:hAnsi="Arial" w:cs="Arial"/>
          <w:sz w:val="20"/>
          <w:szCs w:val="20"/>
        </w:rPr>
        <w:t xml:space="preserve">des durées convenues avec le Participant et </w:t>
      </w:r>
      <w:r w:rsidRPr="4BCAE37F">
        <w:rPr>
          <w:rFonts w:ascii="Arial" w:hAnsi="Arial" w:cs="Arial"/>
          <w:sz w:val="20"/>
          <w:szCs w:val="20"/>
        </w:rPr>
        <w:t>des durées de prescriptions légales ou réglementaires applicables auxquelles la Société Organisatrice pourrait être soumis</w:t>
      </w:r>
      <w:r w:rsidR="00703C93" w:rsidRPr="4BCAE37F">
        <w:rPr>
          <w:rFonts w:ascii="Arial" w:hAnsi="Arial" w:cs="Arial"/>
          <w:sz w:val="20"/>
          <w:szCs w:val="20"/>
        </w:rPr>
        <w:t>e</w:t>
      </w:r>
      <w:r w:rsidR="00075249" w:rsidRPr="4BCAE37F">
        <w:rPr>
          <w:rFonts w:ascii="Arial" w:hAnsi="Arial" w:cs="Arial"/>
          <w:sz w:val="20"/>
          <w:szCs w:val="20"/>
        </w:rPr>
        <w:t>.</w:t>
      </w:r>
      <w:r w:rsidR="6E1B5864" w:rsidRPr="4BCAE37F">
        <w:rPr>
          <w:rFonts w:ascii="Arial" w:hAnsi="Arial" w:cs="Arial"/>
          <w:sz w:val="20"/>
          <w:szCs w:val="20"/>
        </w:rPr>
        <w:t xml:space="preserve"> </w:t>
      </w:r>
      <w:r w:rsidR="100690FF" w:rsidRPr="0E91217B">
        <w:rPr>
          <w:rFonts w:ascii="Arial" w:hAnsi="Arial" w:cs="Arial"/>
          <w:sz w:val="20"/>
          <w:szCs w:val="20"/>
        </w:rPr>
        <w:t xml:space="preserve">Plus globalement, </w:t>
      </w:r>
      <w:r w:rsidR="6E1B5864" w:rsidRPr="4BCAE37F">
        <w:rPr>
          <w:rFonts w:ascii="Arial" w:hAnsi="Arial" w:cs="Arial"/>
          <w:sz w:val="20"/>
          <w:szCs w:val="20"/>
        </w:rPr>
        <w:t>SODEXO et sa société mère Sodexo SA s’engage à conserver les données à caractère personnel du Participant pendant les durées convenues avec le Participant et les durées de prescriptions légales ou réglementaires applicables auxquelles SODEXO et sa société mère S</w:t>
      </w:r>
      <w:r w:rsidR="3DF8A1B2" w:rsidRPr="4BCAE37F">
        <w:rPr>
          <w:rFonts w:ascii="Arial" w:hAnsi="Arial" w:cs="Arial"/>
          <w:sz w:val="20"/>
          <w:szCs w:val="20"/>
        </w:rPr>
        <w:t>odexo SA</w:t>
      </w:r>
      <w:r w:rsidR="6E1B5864" w:rsidRPr="4BCAE37F">
        <w:rPr>
          <w:rFonts w:ascii="Arial" w:hAnsi="Arial" w:cs="Arial"/>
          <w:sz w:val="20"/>
          <w:szCs w:val="20"/>
        </w:rPr>
        <w:t xml:space="preserve"> pourrai</w:t>
      </w:r>
      <w:r w:rsidR="6C49EA85" w:rsidRPr="4BCAE37F">
        <w:rPr>
          <w:rFonts w:ascii="Arial" w:hAnsi="Arial" w:cs="Arial"/>
          <w:sz w:val="20"/>
          <w:szCs w:val="20"/>
        </w:rPr>
        <w:t>ent</w:t>
      </w:r>
      <w:r w:rsidR="6E1B5864" w:rsidRPr="4BCAE37F">
        <w:rPr>
          <w:rFonts w:ascii="Arial" w:hAnsi="Arial" w:cs="Arial"/>
          <w:sz w:val="20"/>
          <w:szCs w:val="20"/>
        </w:rPr>
        <w:t xml:space="preserve"> être soumise.</w:t>
      </w:r>
    </w:p>
    <w:p w14:paraId="0C9A39BF" w14:textId="0477D869" w:rsidR="008A7553" w:rsidRDefault="008A7553" w:rsidP="008A7553">
      <w:pPr>
        <w:jc w:val="both"/>
        <w:rPr>
          <w:rFonts w:ascii="Arial" w:hAnsi="Arial" w:cs="Arial"/>
          <w:sz w:val="20"/>
          <w:szCs w:val="20"/>
        </w:rPr>
      </w:pPr>
      <w:r w:rsidRPr="4BCAE37F">
        <w:rPr>
          <w:rFonts w:ascii="Arial" w:hAnsi="Arial" w:cs="Arial"/>
          <w:b/>
          <w:bCs/>
          <w:sz w:val="20"/>
          <w:szCs w:val="20"/>
        </w:rPr>
        <w:t>4.</w:t>
      </w:r>
      <w:r w:rsidR="31D3B8E1" w:rsidRPr="4BCAE37F">
        <w:rPr>
          <w:rFonts w:ascii="Arial" w:hAnsi="Arial" w:cs="Arial"/>
          <w:b/>
          <w:bCs/>
          <w:sz w:val="20"/>
          <w:szCs w:val="20"/>
        </w:rPr>
        <w:t xml:space="preserve">5. </w:t>
      </w:r>
      <w:r w:rsidR="0A98E4D6" w:rsidRPr="4BCAE37F">
        <w:rPr>
          <w:rFonts w:ascii="Arial" w:hAnsi="Arial" w:cs="Arial"/>
          <w:b/>
          <w:bCs/>
          <w:sz w:val="20"/>
          <w:szCs w:val="20"/>
        </w:rPr>
        <w:t xml:space="preserve">  </w:t>
      </w:r>
      <w:r w:rsidRPr="4BCAE37F">
        <w:rPr>
          <w:rFonts w:ascii="Arial" w:hAnsi="Arial" w:cs="Arial"/>
          <w:b/>
          <w:bCs/>
          <w:sz w:val="20"/>
          <w:szCs w:val="20"/>
        </w:rPr>
        <w:t>Sécurité des Données.</w:t>
      </w:r>
      <w:r w:rsidRPr="4BCAE37F">
        <w:rPr>
          <w:rFonts w:ascii="Arial" w:hAnsi="Arial" w:cs="Arial"/>
          <w:sz w:val="20"/>
          <w:szCs w:val="20"/>
        </w:rPr>
        <w:t xml:space="preserve"> </w:t>
      </w:r>
      <w:r w:rsidR="257E6B40" w:rsidRPr="4BCAE37F">
        <w:rPr>
          <w:rFonts w:ascii="Arial" w:hAnsi="Arial" w:cs="Arial"/>
          <w:sz w:val="20"/>
          <w:szCs w:val="20"/>
        </w:rPr>
        <w:t>Plus généralement, SODEXO et sa société mère Sodexo SA</w:t>
      </w:r>
      <w:r w:rsidRPr="4BCAE37F">
        <w:rPr>
          <w:rFonts w:ascii="Arial" w:hAnsi="Arial" w:cs="Arial"/>
          <w:sz w:val="20"/>
          <w:szCs w:val="20"/>
        </w:rPr>
        <w:t xml:space="preserve"> s’engage</w:t>
      </w:r>
      <w:r w:rsidR="5024009A" w:rsidRPr="4BCAE37F">
        <w:rPr>
          <w:rFonts w:ascii="Arial" w:hAnsi="Arial" w:cs="Arial"/>
          <w:sz w:val="20"/>
          <w:szCs w:val="20"/>
        </w:rPr>
        <w:t>nt</w:t>
      </w:r>
      <w:r w:rsidRPr="4BCAE37F">
        <w:rPr>
          <w:rFonts w:ascii="Arial" w:hAnsi="Arial" w:cs="Arial"/>
          <w:sz w:val="20"/>
          <w:szCs w:val="20"/>
        </w:rPr>
        <w:t xml:space="preserve"> à maintenir des mesures de sécurité techniques et organisationnelles adéquates aux fins de garantir la sécurité et la confidentialité des données à caractère personnel des Participants pour les protéger de toute destruction, perte, altération ou divulgation non autorisée. </w:t>
      </w:r>
    </w:p>
    <w:p w14:paraId="175901A9" w14:textId="3271D719" w:rsidR="000A77AF" w:rsidRPr="00DA4DAF" w:rsidRDefault="000A77AF" w:rsidP="008A7553">
      <w:pPr>
        <w:jc w:val="both"/>
        <w:rPr>
          <w:rFonts w:ascii="Arial" w:hAnsi="Arial" w:cs="Arial"/>
          <w:sz w:val="20"/>
          <w:szCs w:val="20"/>
        </w:rPr>
      </w:pPr>
      <w:r w:rsidRPr="308DA79C">
        <w:rPr>
          <w:rFonts w:ascii="Arial" w:hAnsi="Arial" w:cs="Arial"/>
          <w:b/>
          <w:bCs/>
          <w:sz w:val="20"/>
          <w:szCs w:val="20"/>
        </w:rPr>
        <w:t>4.</w:t>
      </w:r>
      <w:r w:rsidR="25B57741" w:rsidRPr="308DA79C">
        <w:rPr>
          <w:rFonts w:ascii="Arial" w:hAnsi="Arial" w:cs="Arial"/>
          <w:b/>
          <w:bCs/>
          <w:sz w:val="20"/>
          <w:szCs w:val="20"/>
        </w:rPr>
        <w:t xml:space="preserve">6. </w:t>
      </w:r>
      <w:r w:rsidR="2AB5DCCB" w:rsidRPr="308DA79C">
        <w:rPr>
          <w:rFonts w:ascii="Arial" w:hAnsi="Arial" w:cs="Arial"/>
          <w:b/>
          <w:bCs/>
          <w:sz w:val="20"/>
          <w:szCs w:val="20"/>
        </w:rPr>
        <w:t xml:space="preserve">  </w:t>
      </w:r>
      <w:r w:rsidRPr="308DA79C">
        <w:rPr>
          <w:rFonts w:ascii="Arial" w:hAnsi="Arial" w:cs="Arial"/>
          <w:b/>
          <w:bCs/>
          <w:sz w:val="20"/>
          <w:szCs w:val="20"/>
        </w:rPr>
        <w:t xml:space="preserve">Dépôt de Traceurs.  </w:t>
      </w:r>
      <w:r w:rsidRPr="308DA79C">
        <w:rPr>
          <w:rFonts w:ascii="Arial" w:hAnsi="Arial" w:cs="Arial"/>
          <w:sz w:val="20"/>
          <w:szCs w:val="20"/>
        </w:rPr>
        <w:t xml:space="preserve">Enfin, la Société Organisatrice peut être </w:t>
      </w:r>
      <w:r w:rsidR="290C2254" w:rsidRPr="0E91217B">
        <w:rPr>
          <w:rFonts w:ascii="Arial" w:hAnsi="Arial" w:cs="Arial"/>
          <w:sz w:val="20"/>
          <w:szCs w:val="20"/>
        </w:rPr>
        <w:t>amené</w:t>
      </w:r>
      <w:r w:rsidR="0D88E759" w:rsidRPr="0E91217B">
        <w:rPr>
          <w:rFonts w:ascii="Arial" w:hAnsi="Arial" w:cs="Arial"/>
          <w:sz w:val="20"/>
          <w:szCs w:val="20"/>
        </w:rPr>
        <w:t>e</w:t>
      </w:r>
      <w:r w:rsidRPr="308DA79C">
        <w:rPr>
          <w:rFonts w:ascii="Arial" w:hAnsi="Arial" w:cs="Arial"/>
          <w:sz w:val="20"/>
          <w:szCs w:val="20"/>
        </w:rPr>
        <w:t xml:space="preserve"> à déposer des Cookies et autres Traceurs lors de </w:t>
      </w:r>
      <w:r w:rsidR="3E492DE0" w:rsidRPr="0E91217B">
        <w:rPr>
          <w:rFonts w:ascii="Arial" w:hAnsi="Arial" w:cs="Arial"/>
          <w:sz w:val="20"/>
          <w:szCs w:val="20"/>
        </w:rPr>
        <w:t>la</w:t>
      </w:r>
      <w:r w:rsidRPr="308DA79C">
        <w:rPr>
          <w:rFonts w:ascii="Arial" w:hAnsi="Arial" w:cs="Arial"/>
          <w:sz w:val="20"/>
          <w:szCs w:val="20"/>
        </w:rPr>
        <w:t xml:space="preserve"> navigation sur </w:t>
      </w:r>
      <w:r w:rsidR="7C3E582A" w:rsidRPr="0E91217B">
        <w:rPr>
          <w:rFonts w:ascii="Arial" w:hAnsi="Arial" w:cs="Arial"/>
          <w:sz w:val="20"/>
          <w:szCs w:val="20"/>
        </w:rPr>
        <w:t>l</w:t>
      </w:r>
      <w:r w:rsidR="290C2254" w:rsidRPr="0E91217B">
        <w:rPr>
          <w:rFonts w:ascii="Arial" w:hAnsi="Arial" w:cs="Arial"/>
          <w:sz w:val="20"/>
          <w:szCs w:val="20"/>
        </w:rPr>
        <w:t>e</w:t>
      </w:r>
      <w:r w:rsidRPr="308DA79C">
        <w:rPr>
          <w:rFonts w:ascii="Arial" w:hAnsi="Arial" w:cs="Arial"/>
          <w:sz w:val="20"/>
          <w:szCs w:val="20"/>
        </w:rPr>
        <w:t xml:space="preserve"> site web, notamment à l’occasion de </w:t>
      </w:r>
      <w:r w:rsidR="2950EA95" w:rsidRPr="0E91217B">
        <w:rPr>
          <w:rFonts w:ascii="Arial" w:hAnsi="Arial" w:cs="Arial"/>
          <w:sz w:val="20"/>
          <w:szCs w:val="20"/>
        </w:rPr>
        <w:t>la</w:t>
      </w:r>
      <w:r w:rsidRPr="308DA79C">
        <w:rPr>
          <w:rFonts w:ascii="Arial" w:hAnsi="Arial" w:cs="Arial"/>
          <w:sz w:val="20"/>
          <w:szCs w:val="20"/>
        </w:rPr>
        <w:t xml:space="preserve"> Participation au Jeu. Pour plus d’informations sur </w:t>
      </w:r>
      <w:r w:rsidR="52C7B402" w:rsidRPr="308DA79C">
        <w:rPr>
          <w:rFonts w:ascii="Arial" w:hAnsi="Arial" w:cs="Arial"/>
          <w:sz w:val="20"/>
          <w:szCs w:val="20"/>
        </w:rPr>
        <w:t>ce sujet</w:t>
      </w:r>
      <w:r w:rsidRPr="308DA79C">
        <w:rPr>
          <w:rFonts w:ascii="Arial" w:hAnsi="Arial" w:cs="Arial"/>
          <w:sz w:val="20"/>
          <w:szCs w:val="20"/>
        </w:rPr>
        <w:t>, consulte</w:t>
      </w:r>
      <w:r w:rsidR="00065238" w:rsidRPr="308DA79C">
        <w:rPr>
          <w:rFonts w:ascii="Arial" w:hAnsi="Arial" w:cs="Arial"/>
          <w:sz w:val="20"/>
          <w:szCs w:val="20"/>
        </w:rPr>
        <w:t>r</w:t>
      </w:r>
      <w:r w:rsidRPr="308DA79C">
        <w:rPr>
          <w:rFonts w:ascii="Arial" w:hAnsi="Arial" w:cs="Arial"/>
          <w:sz w:val="20"/>
          <w:szCs w:val="20"/>
        </w:rPr>
        <w:t> </w:t>
      </w:r>
      <w:r w:rsidR="319FBBF5" w:rsidRPr="308DA79C">
        <w:rPr>
          <w:rFonts w:ascii="Arial" w:hAnsi="Arial" w:cs="Arial"/>
          <w:sz w:val="20"/>
          <w:szCs w:val="20"/>
        </w:rPr>
        <w:t>l’onglet de “Politique de gestion des cookies” du site web concerné</w:t>
      </w:r>
      <w:r w:rsidRPr="308DA79C">
        <w:rPr>
          <w:rFonts w:ascii="Arial" w:hAnsi="Arial" w:cs="Arial"/>
          <w:sz w:val="20"/>
          <w:szCs w:val="20"/>
        </w:rPr>
        <w:t>.</w:t>
      </w:r>
    </w:p>
    <w:p w14:paraId="347FE48E" w14:textId="77777777" w:rsidR="00504B35" w:rsidRPr="008E28FC" w:rsidRDefault="00504B35" w:rsidP="003F0008">
      <w:pPr>
        <w:pStyle w:val="Pieddepage"/>
        <w:numPr>
          <w:ilvl w:val="0"/>
          <w:numId w:val="6"/>
        </w:numPr>
        <w:pBdr>
          <w:bottom w:val="single" w:sz="4" w:space="1" w:color="auto"/>
        </w:pBdr>
        <w:tabs>
          <w:tab w:val="clear" w:pos="4536"/>
          <w:tab w:val="clear" w:pos="9072"/>
        </w:tabs>
        <w:spacing w:before="360" w:after="120"/>
        <w:ind w:left="357" w:hanging="357"/>
        <w:jc w:val="both"/>
        <w:rPr>
          <w:rFonts w:ascii="Arial" w:hAnsi="Arial" w:cs="Arial"/>
          <w:b/>
          <w:smallCaps/>
        </w:rPr>
      </w:pPr>
      <w:r w:rsidRPr="008E28FC">
        <w:rPr>
          <w:rFonts w:ascii="Arial" w:hAnsi="Arial" w:cs="Arial"/>
          <w:b/>
          <w:smallCaps/>
        </w:rPr>
        <w:t>Litiges et responsabilité</w:t>
      </w:r>
    </w:p>
    <w:p w14:paraId="296FF979" w14:textId="77777777" w:rsidR="00504B35" w:rsidRPr="00FA1D62" w:rsidRDefault="00504B35" w:rsidP="00504B35">
      <w:pPr>
        <w:pStyle w:val="Retraitcorpsdetexte"/>
        <w:rPr>
          <w:rFonts w:ascii="Arial" w:hAnsi="Arial" w:cs="Arial"/>
          <w:sz w:val="20"/>
          <w:szCs w:val="20"/>
        </w:rPr>
      </w:pPr>
    </w:p>
    <w:p w14:paraId="47C26149" w14:textId="1B979ECA" w:rsidR="00504B35" w:rsidRPr="00DA4DAF" w:rsidRDefault="00F166BB" w:rsidP="00504B35">
      <w:pPr>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783B0640" w:rsidRPr="4BCAE37F">
        <w:rPr>
          <w:rFonts w:ascii="Arial" w:hAnsi="Arial" w:cs="Arial"/>
          <w:b/>
          <w:bCs/>
          <w:sz w:val="20"/>
          <w:szCs w:val="20"/>
        </w:rPr>
        <w:t xml:space="preserve">1. </w:t>
      </w:r>
      <w:r w:rsidR="1E29CE0E" w:rsidRPr="4BCAE37F">
        <w:rPr>
          <w:rFonts w:ascii="Arial" w:hAnsi="Arial" w:cs="Arial"/>
          <w:b/>
          <w:bCs/>
          <w:sz w:val="20"/>
          <w:szCs w:val="20"/>
        </w:rPr>
        <w:t xml:space="preserve">  </w:t>
      </w:r>
      <w:r w:rsidR="00504B35" w:rsidRPr="4BCAE37F">
        <w:rPr>
          <w:rFonts w:ascii="Arial" w:hAnsi="Arial" w:cs="Arial"/>
          <w:sz w:val="20"/>
          <w:szCs w:val="20"/>
        </w:rPr>
        <w:t>L’exécution du Jeu et l'interprétation du présent règlement sont soumis au droit français. Tout litige qui ne pourrait être résolu à l’amiable sera soumis à la juridiction française compétente.</w:t>
      </w:r>
    </w:p>
    <w:p w14:paraId="340A19AE" w14:textId="1EC9E488" w:rsidR="00504B35" w:rsidRPr="00FA1D62" w:rsidRDefault="00F166BB" w:rsidP="008C45CA">
      <w:pPr>
        <w:pStyle w:val="Retraitcorpsdetexte"/>
        <w:tabs>
          <w:tab w:val="clear" w:pos="1134"/>
          <w:tab w:val="left" w:pos="709"/>
        </w:tabs>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154A4B21" w:rsidRPr="4BCAE37F">
        <w:rPr>
          <w:rFonts w:ascii="Arial" w:hAnsi="Arial" w:cs="Arial"/>
          <w:b/>
          <w:bCs/>
          <w:sz w:val="20"/>
          <w:szCs w:val="20"/>
        </w:rPr>
        <w:t xml:space="preserve">2. </w:t>
      </w:r>
      <w:r w:rsidR="77E6E785" w:rsidRPr="4BCAE37F">
        <w:rPr>
          <w:rFonts w:ascii="Arial" w:hAnsi="Arial" w:cs="Arial"/>
          <w:b/>
          <w:bCs/>
          <w:sz w:val="20"/>
          <w:szCs w:val="20"/>
        </w:rPr>
        <w:t xml:space="preserve">  </w:t>
      </w:r>
      <w:r w:rsidR="00504B35" w:rsidRPr="4BCAE37F">
        <w:rPr>
          <w:rFonts w:ascii="Arial" w:hAnsi="Arial" w:cs="Arial"/>
          <w:sz w:val="20"/>
          <w:szCs w:val="20"/>
        </w:rPr>
        <w:t xml:space="preserve">Toute contestation ou réclamation d’un Participant, pour quelque raison que ce soit, devra être transmise à la Société Organisatrice dans un délai maximum </w:t>
      </w:r>
      <w:r w:rsidR="004E103D" w:rsidRPr="4BCAE37F">
        <w:rPr>
          <w:rFonts w:ascii="Arial" w:hAnsi="Arial" w:cs="Arial"/>
          <w:sz w:val="20"/>
          <w:szCs w:val="20"/>
        </w:rPr>
        <w:t>d’</w:t>
      </w:r>
      <w:r w:rsidR="00504B35" w:rsidRPr="4BCAE37F">
        <w:rPr>
          <w:rFonts w:ascii="Arial" w:hAnsi="Arial" w:cs="Arial"/>
          <w:sz w:val="20"/>
          <w:szCs w:val="20"/>
        </w:rPr>
        <w:t xml:space="preserve">un (1) mois après la clôture du Jeu par </w:t>
      </w:r>
      <w:proofErr w:type="gramStart"/>
      <w:r w:rsidR="00C73B1F" w:rsidRPr="4BCAE37F">
        <w:rPr>
          <w:rFonts w:ascii="Arial" w:hAnsi="Arial" w:cs="Arial"/>
          <w:sz w:val="20"/>
          <w:szCs w:val="20"/>
        </w:rPr>
        <w:t>email</w:t>
      </w:r>
      <w:proofErr w:type="gramEnd"/>
      <w:r w:rsidR="008E28FC" w:rsidRPr="4BCAE37F">
        <w:rPr>
          <w:rFonts w:ascii="Arial" w:hAnsi="Arial" w:cs="Arial"/>
          <w:sz w:val="20"/>
          <w:szCs w:val="20"/>
        </w:rPr>
        <w:t xml:space="preserve"> simple</w:t>
      </w:r>
      <w:r w:rsidR="00504B35" w:rsidRPr="4BCAE37F">
        <w:rPr>
          <w:rFonts w:ascii="Arial" w:hAnsi="Arial" w:cs="Arial"/>
          <w:sz w:val="20"/>
          <w:szCs w:val="20"/>
        </w:rPr>
        <w:t xml:space="preserve"> à l’Adresse du Jeu mentionnée en </w:t>
      </w:r>
      <w:r w:rsidR="14D4D729" w:rsidRPr="0E91217B">
        <w:rPr>
          <w:rFonts w:ascii="Arial" w:hAnsi="Arial" w:cs="Arial"/>
          <w:sz w:val="20"/>
          <w:szCs w:val="20"/>
        </w:rPr>
        <w:t>A</w:t>
      </w:r>
      <w:r w:rsidR="35240E09" w:rsidRPr="0E91217B">
        <w:rPr>
          <w:rFonts w:ascii="Arial" w:hAnsi="Arial" w:cs="Arial"/>
          <w:sz w:val="20"/>
          <w:szCs w:val="20"/>
        </w:rPr>
        <w:t xml:space="preserve">rticle </w:t>
      </w:r>
      <w:r w:rsidR="6AE21DBE" w:rsidRPr="0E91217B">
        <w:rPr>
          <w:rFonts w:ascii="Arial" w:hAnsi="Arial" w:cs="Arial"/>
          <w:sz w:val="20"/>
          <w:szCs w:val="20"/>
        </w:rPr>
        <w:t>1</w:t>
      </w:r>
      <w:r w:rsidR="0D74E0A8" w:rsidRPr="0E91217B">
        <w:rPr>
          <w:rFonts w:ascii="Arial" w:hAnsi="Arial" w:cs="Arial"/>
          <w:sz w:val="20"/>
          <w:szCs w:val="20"/>
        </w:rPr>
        <w:t>1</w:t>
      </w:r>
      <w:r w:rsidR="00386327" w:rsidRPr="4BCAE37F">
        <w:rPr>
          <w:rFonts w:ascii="Arial" w:hAnsi="Arial" w:cs="Arial"/>
          <w:sz w:val="20"/>
          <w:szCs w:val="20"/>
        </w:rPr>
        <w:t xml:space="preserve"> des Conditions Pa</w:t>
      </w:r>
      <w:r w:rsidR="00621792" w:rsidRPr="4BCAE37F">
        <w:rPr>
          <w:rFonts w:ascii="Arial" w:hAnsi="Arial" w:cs="Arial"/>
          <w:sz w:val="20"/>
          <w:szCs w:val="20"/>
        </w:rPr>
        <w:t>rticulières</w:t>
      </w:r>
      <w:r w:rsidR="00504B35" w:rsidRPr="4BCAE37F">
        <w:rPr>
          <w:rFonts w:ascii="Arial" w:hAnsi="Arial" w:cs="Arial"/>
          <w:sz w:val="20"/>
          <w:szCs w:val="20"/>
        </w:rPr>
        <w:t xml:space="preserve">. Aucun autre mode de contestation ou de réclamation ne pourra être pris en compte. </w:t>
      </w:r>
      <w:proofErr w:type="gramStart"/>
      <w:r w:rsidR="00504B35" w:rsidRPr="4BCAE37F">
        <w:rPr>
          <w:rFonts w:ascii="Arial" w:hAnsi="Arial" w:cs="Arial"/>
          <w:sz w:val="20"/>
          <w:szCs w:val="20"/>
        </w:rPr>
        <w:t>Ce</w:t>
      </w:r>
      <w:r w:rsidR="002A20DD" w:rsidRPr="4BCAE37F">
        <w:rPr>
          <w:rFonts w:ascii="Arial" w:hAnsi="Arial" w:cs="Arial"/>
          <w:sz w:val="20"/>
          <w:szCs w:val="20"/>
        </w:rPr>
        <w:t>t email</w:t>
      </w:r>
      <w:proofErr w:type="gramEnd"/>
      <w:r w:rsidR="002A20DD" w:rsidRPr="4BCAE37F">
        <w:rPr>
          <w:rFonts w:ascii="Arial" w:hAnsi="Arial" w:cs="Arial"/>
          <w:sz w:val="20"/>
          <w:szCs w:val="20"/>
        </w:rPr>
        <w:t xml:space="preserve"> </w:t>
      </w:r>
      <w:r w:rsidR="00504B35" w:rsidRPr="4BCAE37F">
        <w:rPr>
          <w:rFonts w:ascii="Arial" w:hAnsi="Arial" w:cs="Arial"/>
          <w:sz w:val="20"/>
          <w:szCs w:val="20"/>
        </w:rPr>
        <w:t>devra indiquer</w:t>
      </w:r>
      <w:r w:rsidR="008E28FC" w:rsidRPr="4BCAE37F">
        <w:rPr>
          <w:rFonts w:ascii="Arial" w:hAnsi="Arial" w:cs="Arial"/>
          <w:sz w:val="20"/>
          <w:szCs w:val="20"/>
        </w:rPr>
        <w:t xml:space="preserve"> pour être recevable</w:t>
      </w:r>
      <w:r w:rsidR="00504B35" w:rsidRPr="4BCAE37F">
        <w:rPr>
          <w:rFonts w:ascii="Arial" w:hAnsi="Arial" w:cs="Arial"/>
          <w:sz w:val="20"/>
          <w:szCs w:val="20"/>
        </w:rPr>
        <w:t xml:space="preserve"> la date précise de participation au Jeu, les coordonnées complètes du Participant et le motif exact de la contestation. </w:t>
      </w:r>
    </w:p>
    <w:p w14:paraId="3E0E267A" w14:textId="77777777" w:rsidR="008C45CA" w:rsidRPr="00FA1D62" w:rsidRDefault="008C45CA" w:rsidP="008C45CA">
      <w:pPr>
        <w:pStyle w:val="Retraitcorpsdetexte"/>
        <w:tabs>
          <w:tab w:val="clear" w:pos="1134"/>
          <w:tab w:val="left" w:pos="709"/>
        </w:tabs>
        <w:rPr>
          <w:rFonts w:ascii="Arial" w:hAnsi="Arial" w:cs="Arial"/>
          <w:sz w:val="20"/>
          <w:szCs w:val="20"/>
        </w:rPr>
      </w:pPr>
    </w:p>
    <w:p w14:paraId="34E653DD" w14:textId="75A981AF" w:rsidR="00504B35" w:rsidRPr="00DA4DAF" w:rsidRDefault="00F166BB" w:rsidP="00504B35">
      <w:pPr>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566AA987" w:rsidRPr="4BCAE37F">
        <w:rPr>
          <w:rFonts w:ascii="Arial" w:hAnsi="Arial" w:cs="Arial"/>
          <w:b/>
          <w:bCs/>
          <w:sz w:val="20"/>
          <w:szCs w:val="20"/>
        </w:rPr>
        <w:t xml:space="preserve">3. </w:t>
      </w:r>
      <w:r w:rsidR="76C4CD45" w:rsidRPr="4BCAE37F">
        <w:rPr>
          <w:rFonts w:ascii="Arial" w:hAnsi="Arial" w:cs="Arial"/>
          <w:b/>
          <w:bCs/>
          <w:sz w:val="20"/>
          <w:szCs w:val="20"/>
        </w:rPr>
        <w:t xml:space="preserve">  </w:t>
      </w:r>
      <w:r w:rsidR="00504B35" w:rsidRPr="4BCAE37F">
        <w:rPr>
          <w:rFonts w:ascii="Arial" w:hAnsi="Arial" w:cs="Arial"/>
          <w:sz w:val="20"/>
          <w:szCs w:val="20"/>
        </w:rPr>
        <w:t>La Société Organisatrice</w:t>
      </w:r>
      <w:r w:rsidR="00504B35" w:rsidRPr="4BCAE37F">
        <w:rPr>
          <w:rFonts w:ascii="Arial" w:hAnsi="Arial" w:cs="Arial"/>
          <w:b/>
          <w:bCs/>
          <w:sz w:val="20"/>
          <w:szCs w:val="20"/>
        </w:rPr>
        <w:t xml:space="preserve"> </w:t>
      </w:r>
      <w:r w:rsidR="00504B35" w:rsidRPr="4BCAE37F">
        <w:rPr>
          <w:rFonts w:ascii="Arial" w:hAnsi="Arial" w:cs="Arial"/>
          <w:sz w:val="20"/>
          <w:szCs w:val="20"/>
        </w:rPr>
        <w:t>se réserve le droit d'écourter, proroger, reporter, modifier ou annuler le Jeu ou la date de désignation des Gagnants si les circonstances l'exigent, et notamment en cas de force majeure, sans qu’il ne puisse être prétendu à aucune indemnité des Participants ou que la responsabilité de la Société Organisatrice ne puisse être engagée de ce fait.</w:t>
      </w:r>
    </w:p>
    <w:p w14:paraId="4DAA8333" w14:textId="4FAA2F11" w:rsidR="00504B35" w:rsidRPr="00DA4DAF" w:rsidRDefault="00F166BB" w:rsidP="00504B35">
      <w:pPr>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39B68F8B" w:rsidRPr="4BCAE37F">
        <w:rPr>
          <w:rFonts w:ascii="Arial" w:hAnsi="Arial" w:cs="Arial"/>
          <w:b/>
          <w:bCs/>
          <w:sz w:val="20"/>
          <w:szCs w:val="20"/>
        </w:rPr>
        <w:t xml:space="preserve">4. </w:t>
      </w:r>
      <w:r w:rsidR="61FC6ECB" w:rsidRPr="4BCAE37F">
        <w:rPr>
          <w:rFonts w:ascii="Arial" w:hAnsi="Arial" w:cs="Arial"/>
          <w:b/>
          <w:bCs/>
          <w:sz w:val="20"/>
          <w:szCs w:val="20"/>
        </w:rPr>
        <w:t xml:space="preserve"> </w:t>
      </w:r>
      <w:r w:rsidR="00504B35" w:rsidRPr="4BCAE37F">
        <w:rPr>
          <w:rFonts w:ascii="Arial" w:hAnsi="Arial" w:cs="Arial"/>
          <w:sz w:val="20"/>
          <w:szCs w:val="20"/>
        </w:rPr>
        <w:t>Sans que sa responsabilité ne puisse être engagée, la Société Organisatrice pourra annuler ou suspendre tout ou partie du Jeu s'il apparaît que des fraudes ou irrégularités sont intervenues sous quelque forme que ce soit lors de son déroulement, sans préjudice des poursuites qu’elle se réserve le droit d’effectuer à l’encontre des personnes en cause.</w:t>
      </w:r>
    </w:p>
    <w:p w14:paraId="14BF1803" w14:textId="11118333" w:rsidR="00504B35" w:rsidRPr="00DA4DAF" w:rsidRDefault="00F166BB" w:rsidP="00504B35">
      <w:pPr>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7CD27476" w:rsidRPr="4BCAE37F">
        <w:rPr>
          <w:rFonts w:ascii="Arial" w:hAnsi="Arial" w:cs="Arial"/>
          <w:b/>
          <w:bCs/>
          <w:sz w:val="20"/>
          <w:szCs w:val="20"/>
        </w:rPr>
        <w:t xml:space="preserve">5. </w:t>
      </w:r>
      <w:r w:rsidR="00504B35" w:rsidRPr="4BCAE37F">
        <w:rPr>
          <w:rFonts w:ascii="Arial" w:hAnsi="Arial" w:cs="Arial"/>
          <w:sz w:val="20"/>
          <w:szCs w:val="20"/>
        </w:rPr>
        <w:t>Le Participant reconnaît et accepte que les informations résultant des systèmes informatiques de la Société Organisatrice ont force probante dans tout litige relatif au Jeu et aux éléments de connexion ou au traitement informatique des dites informations.</w:t>
      </w:r>
    </w:p>
    <w:p w14:paraId="28637CF4" w14:textId="38639209" w:rsidR="00504B35" w:rsidRPr="00DA4DAF" w:rsidRDefault="00F166BB" w:rsidP="00504B35">
      <w:pPr>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35ECF0A6" w:rsidRPr="4BCAE37F">
        <w:rPr>
          <w:rFonts w:ascii="Arial" w:hAnsi="Arial" w:cs="Arial"/>
          <w:b/>
          <w:bCs/>
          <w:sz w:val="20"/>
          <w:szCs w:val="20"/>
        </w:rPr>
        <w:t xml:space="preserve">6. </w:t>
      </w:r>
      <w:r w:rsidR="1143C15F" w:rsidRPr="4BCAE37F">
        <w:rPr>
          <w:rFonts w:ascii="Arial" w:hAnsi="Arial" w:cs="Arial"/>
          <w:b/>
          <w:bCs/>
          <w:sz w:val="20"/>
          <w:szCs w:val="20"/>
        </w:rPr>
        <w:t xml:space="preserve"> </w:t>
      </w:r>
      <w:r w:rsidR="00504B35" w:rsidRPr="4BCAE37F">
        <w:rPr>
          <w:rFonts w:ascii="Arial" w:hAnsi="Arial" w:cs="Arial"/>
          <w:sz w:val="20"/>
          <w:szCs w:val="20"/>
        </w:rPr>
        <w:t>La Société Organisatrice ne peut être tenue responsable des conséquences d’éventuels retards ou pertes des courriers électroniques qui ne lui sont pas imputables.</w:t>
      </w:r>
    </w:p>
    <w:p w14:paraId="7D4C42CE" w14:textId="319D80D4" w:rsidR="00504B35" w:rsidRPr="00DA4DAF" w:rsidRDefault="00F166BB" w:rsidP="00504B35">
      <w:pPr>
        <w:widowControl w:val="0"/>
        <w:autoSpaceDE w:val="0"/>
        <w:autoSpaceDN w:val="0"/>
        <w:adjustRightInd w:val="0"/>
        <w:jc w:val="both"/>
        <w:rPr>
          <w:rFonts w:ascii="Arial" w:hAnsi="Arial" w:cs="Arial"/>
          <w:sz w:val="20"/>
          <w:szCs w:val="20"/>
        </w:rPr>
      </w:pPr>
      <w:r w:rsidRPr="4BCAE37F">
        <w:rPr>
          <w:rFonts w:ascii="Arial" w:hAnsi="Arial" w:cs="Arial"/>
          <w:b/>
          <w:bCs/>
          <w:sz w:val="20"/>
          <w:szCs w:val="20"/>
        </w:rPr>
        <w:t>5</w:t>
      </w:r>
      <w:r w:rsidR="00504B35" w:rsidRPr="4BCAE37F">
        <w:rPr>
          <w:rFonts w:ascii="Arial" w:hAnsi="Arial" w:cs="Arial"/>
          <w:b/>
          <w:bCs/>
          <w:sz w:val="20"/>
          <w:szCs w:val="20"/>
        </w:rPr>
        <w:t>.</w:t>
      </w:r>
      <w:r w:rsidR="4D630358" w:rsidRPr="4BCAE37F">
        <w:rPr>
          <w:rFonts w:ascii="Arial" w:hAnsi="Arial" w:cs="Arial"/>
          <w:b/>
          <w:bCs/>
          <w:sz w:val="20"/>
          <w:szCs w:val="20"/>
        </w:rPr>
        <w:t xml:space="preserve">7. </w:t>
      </w:r>
      <w:r w:rsidR="4D02C78B" w:rsidRPr="4BCAE37F">
        <w:rPr>
          <w:rFonts w:ascii="Arial" w:hAnsi="Arial" w:cs="Arial"/>
          <w:b/>
          <w:bCs/>
          <w:sz w:val="20"/>
          <w:szCs w:val="20"/>
        </w:rPr>
        <w:t xml:space="preserve"> </w:t>
      </w:r>
      <w:r w:rsidR="00504B35" w:rsidRPr="4BCAE37F">
        <w:rPr>
          <w:rFonts w:ascii="Arial" w:hAnsi="Arial" w:cs="Arial"/>
          <w:sz w:val="20"/>
          <w:szCs w:val="20"/>
        </w:rPr>
        <w:t>La Société Organisatrice décline toute responsabilité en cas d’incident et/ou accident et/ou dommage ou préjudice, direct ou indirect, qui pourrait survenir pendant la durée de jouissance du gain et/ou du fait de son utilisation. La Société Organisatrice ne pourra être tenue responsable de l’utilisation ou du négoce des gains par les Gagnants.</w:t>
      </w:r>
    </w:p>
    <w:p w14:paraId="2AB8F0C3" w14:textId="698F4988" w:rsidR="00504B35" w:rsidRPr="00DA4DAF" w:rsidRDefault="00F82279" w:rsidP="4BCAE37F">
      <w:pPr>
        <w:pStyle w:val="Pieddepage"/>
        <w:pBdr>
          <w:bottom w:val="single" w:sz="4" w:space="1" w:color="auto"/>
        </w:pBdr>
        <w:spacing w:before="360" w:after="120"/>
        <w:jc w:val="both"/>
        <w:rPr>
          <w:rFonts w:ascii="Arial" w:hAnsi="Arial" w:cs="Arial"/>
          <w:b/>
          <w:bCs/>
          <w:smallCaps/>
        </w:rPr>
      </w:pPr>
      <w:r w:rsidRPr="4BCAE37F">
        <w:rPr>
          <w:rFonts w:ascii="Arial" w:hAnsi="Arial" w:cs="Arial"/>
          <w:b/>
          <w:bCs/>
          <w:smallCaps/>
        </w:rPr>
        <w:lastRenderedPageBreak/>
        <w:t xml:space="preserve">ARTICLE  </w:t>
      </w:r>
      <w:r w:rsidR="00CB3161" w:rsidRPr="4BCAE37F">
        <w:rPr>
          <w:rFonts w:ascii="Arial" w:hAnsi="Arial" w:cs="Arial"/>
          <w:b/>
          <w:bCs/>
          <w:smallCaps/>
        </w:rPr>
        <w:t>6</w:t>
      </w:r>
      <w:r w:rsidR="5CF2DB57" w:rsidRPr="4BCAE37F">
        <w:rPr>
          <w:rFonts w:ascii="Arial" w:hAnsi="Arial" w:cs="Arial"/>
          <w:b/>
          <w:bCs/>
          <w:smallCaps/>
        </w:rPr>
        <w:t xml:space="preserve"> : </w:t>
      </w:r>
      <w:r w:rsidR="3D6F64DF" w:rsidRPr="4BCAE37F">
        <w:rPr>
          <w:rFonts w:ascii="Arial" w:hAnsi="Arial" w:cs="Arial"/>
          <w:b/>
          <w:bCs/>
          <w:smallCaps/>
        </w:rPr>
        <w:t xml:space="preserve">  </w:t>
      </w:r>
      <w:r w:rsidRPr="4BCAE37F">
        <w:rPr>
          <w:rFonts w:ascii="Arial" w:hAnsi="Arial" w:cs="Arial"/>
          <w:b/>
          <w:bCs/>
          <w:smallCaps/>
        </w:rPr>
        <w:t>Remboursements de la demande de règlement des frais de participation</w:t>
      </w:r>
    </w:p>
    <w:p w14:paraId="62006E53" w14:textId="37A9AF9F" w:rsidR="00994A4C" w:rsidRPr="00DA4DAF" w:rsidRDefault="00994A4C" w:rsidP="4BCAE37F">
      <w:pPr>
        <w:pStyle w:val="NormalWeb"/>
        <w:shd w:val="clear" w:color="auto" w:fill="FFFFFF" w:themeFill="background1"/>
        <w:spacing w:before="180" w:beforeAutospacing="0" w:after="0" w:afterAutospacing="0"/>
        <w:jc w:val="both"/>
        <w:rPr>
          <w:rFonts w:ascii="Arial" w:eastAsiaTheme="minorEastAsia" w:hAnsi="Arial" w:cs="Arial"/>
          <w:sz w:val="20"/>
          <w:szCs w:val="20"/>
          <w:lang w:eastAsia="en-US"/>
        </w:rPr>
      </w:pPr>
      <w:r w:rsidRPr="4BCAE37F">
        <w:rPr>
          <w:rFonts w:ascii="Arial" w:eastAsiaTheme="minorEastAsia" w:hAnsi="Arial" w:cs="Arial"/>
          <w:sz w:val="20"/>
          <w:szCs w:val="20"/>
          <w:lang w:eastAsia="en-US"/>
        </w:rPr>
        <w:t xml:space="preserve">Le remboursement des frais de connexion engagés pour la participation au présent Jeu seront remboursés sur simple demande écrite à </w:t>
      </w:r>
      <w:r w:rsidR="00A847FE" w:rsidRPr="4BCAE37F">
        <w:rPr>
          <w:rFonts w:ascii="Arial" w:eastAsiaTheme="minorEastAsia" w:hAnsi="Arial" w:cs="Arial"/>
          <w:b/>
          <w:bCs/>
          <w:sz w:val="20"/>
          <w:szCs w:val="20"/>
          <w:lang w:eastAsia="en-US"/>
        </w:rPr>
        <w:t>l’Adresse du Jeu</w:t>
      </w:r>
      <w:r w:rsidRPr="4BCAE37F">
        <w:rPr>
          <w:rFonts w:ascii="Arial" w:eastAsiaTheme="minorEastAsia" w:hAnsi="Arial" w:cs="Arial"/>
          <w:sz w:val="20"/>
          <w:szCs w:val="20"/>
          <w:lang w:eastAsia="en-US"/>
        </w:rPr>
        <w:t xml:space="preserve"> </w:t>
      </w:r>
      <w:r w:rsidR="00AC4702" w:rsidRPr="4BCAE37F">
        <w:rPr>
          <w:rFonts w:ascii="Arial" w:eastAsiaTheme="minorEastAsia" w:hAnsi="Arial" w:cs="Arial"/>
          <w:sz w:val="20"/>
          <w:szCs w:val="20"/>
          <w:lang w:eastAsia="en-US"/>
        </w:rPr>
        <w:t xml:space="preserve">figurant à </w:t>
      </w:r>
      <w:r w:rsidR="264CBFBE" w:rsidRPr="0E91217B">
        <w:rPr>
          <w:rFonts w:ascii="Arial" w:eastAsiaTheme="minorEastAsia" w:hAnsi="Arial" w:cs="Arial"/>
          <w:sz w:val="20"/>
          <w:szCs w:val="20"/>
          <w:lang w:eastAsia="en-US"/>
        </w:rPr>
        <w:t>l’</w:t>
      </w:r>
      <w:r w:rsidR="6806A2BC" w:rsidRPr="0E91217B">
        <w:rPr>
          <w:rFonts w:ascii="Arial" w:eastAsiaTheme="minorEastAsia" w:hAnsi="Arial" w:cs="Arial"/>
          <w:sz w:val="20"/>
          <w:szCs w:val="20"/>
          <w:lang w:eastAsia="en-US"/>
        </w:rPr>
        <w:t>A</w:t>
      </w:r>
      <w:r w:rsidR="264CBFBE" w:rsidRPr="0E91217B">
        <w:rPr>
          <w:rFonts w:ascii="Arial" w:eastAsiaTheme="minorEastAsia" w:hAnsi="Arial" w:cs="Arial"/>
          <w:sz w:val="20"/>
          <w:szCs w:val="20"/>
          <w:lang w:eastAsia="en-US"/>
        </w:rPr>
        <w:t>rticle 1</w:t>
      </w:r>
      <w:r w:rsidR="4A7765F7" w:rsidRPr="0E91217B">
        <w:rPr>
          <w:rFonts w:ascii="Arial" w:eastAsiaTheme="minorEastAsia" w:hAnsi="Arial" w:cs="Arial"/>
          <w:sz w:val="20"/>
          <w:szCs w:val="20"/>
          <w:lang w:eastAsia="en-US"/>
        </w:rPr>
        <w:t>1</w:t>
      </w:r>
      <w:r w:rsidR="00AC4702" w:rsidRPr="4BCAE37F">
        <w:rPr>
          <w:rFonts w:ascii="Arial" w:eastAsiaTheme="minorEastAsia" w:hAnsi="Arial" w:cs="Arial"/>
          <w:sz w:val="20"/>
          <w:szCs w:val="20"/>
          <w:lang w:eastAsia="en-US"/>
        </w:rPr>
        <w:t xml:space="preserve"> des Conditions Particulières </w:t>
      </w:r>
      <w:r w:rsidRPr="4BCAE37F">
        <w:rPr>
          <w:rFonts w:ascii="Arial" w:eastAsiaTheme="minorEastAsia" w:hAnsi="Arial" w:cs="Arial"/>
          <w:sz w:val="20"/>
          <w:szCs w:val="20"/>
          <w:lang w:eastAsia="en-US"/>
        </w:rPr>
        <w:t xml:space="preserve">et accompagnée d'une copie de la ou des facture(s) justificative(s) ainsi que des informations suivantes : dates, heures et durées de connexion sur les </w:t>
      </w:r>
      <w:r w:rsidR="00CC52A2" w:rsidRPr="4BCAE37F">
        <w:rPr>
          <w:rFonts w:ascii="Arial" w:eastAsiaTheme="minorEastAsia" w:hAnsi="Arial" w:cs="Arial"/>
          <w:sz w:val="20"/>
          <w:szCs w:val="20"/>
          <w:lang w:eastAsia="en-US"/>
        </w:rPr>
        <w:t>p</w:t>
      </w:r>
      <w:r w:rsidRPr="4BCAE37F">
        <w:rPr>
          <w:rFonts w:ascii="Arial" w:eastAsiaTheme="minorEastAsia" w:hAnsi="Arial" w:cs="Arial"/>
          <w:sz w:val="20"/>
          <w:szCs w:val="20"/>
          <w:lang w:eastAsia="en-US"/>
        </w:rPr>
        <w:t xml:space="preserve">ages concernées. Le remboursement sera effectué sur la base d'une communication locale à tarif réduit, pour une durée qui ne saurait être supérieure à dix (10) minutes. Ce remboursement ne concerne que les </w:t>
      </w:r>
      <w:r w:rsidR="007B34C5" w:rsidRPr="4BCAE37F">
        <w:rPr>
          <w:rFonts w:ascii="Arial" w:eastAsiaTheme="minorEastAsia" w:hAnsi="Arial" w:cs="Arial"/>
          <w:sz w:val="20"/>
          <w:szCs w:val="20"/>
          <w:lang w:eastAsia="en-US"/>
        </w:rPr>
        <w:t>P</w:t>
      </w:r>
      <w:r w:rsidRPr="4BCAE37F">
        <w:rPr>
          <w:rFonts w:ascii="Arial" w:eastAsiaTheme="minorEastAsia" w:hAnsi="Arial" w:cs="Arial"/>
          <w:sz w:val="20"/>
          <w:szCs w:val="20"/>
          <w:lang w:eastAsia="en-US"/>
        </w:rPr>
        <w:t xml:space="preserve">articipants qui ne disposent pas d’un abonnement à </w:t>
      </w:r>
      <w:r w:rsidR="4B447E33" w:rsidRPr="4BCAE37F">
        <w:rPr>
          <w:rFonts w:ascii="Arial" w:eastAsiaTheme="minorEastAsia" w:hAnsi="Arial" w:cs="Arial"/>
          <w:sz w:val="20"/>
          <w:szCs w:val="20"/>
          <w:lang w:eastAsia="en-US"/>
        </w:rPr>
        <w:t>I</w:t>
      </w:r>
      <w:r w:rsidRPr="4BCAE37F">
        <w:rPr>
          <w:rFonts w:ascii="Arial" w:eastAsiaTheme="minorEastAsia" w:hAnsi="Arial" w:cs="Arial"/>
          <w:sz w:val="20"/>
          <w:szCs w:val="20"/>
          <w:lang w:eastAsia="en-US"/>
        </w:rPr>
        <w:t xml:space="preserve">nternet d’une durée illimitée. La demande de remboursement devra être adressée par </w:t>
      </w:r>
      <w:proofErr w:type="gramStart"/>
      <w:r w:rsidR="00C73B1F" w:rsidRPr="4BCAE37F">
        <w:rPr>
          <w:rFonts w:ascii="Arial" w:eastAsiaTheme="minorEastAsia" w:hAnsi="Arial" w:cs="Arial"/>
          <w:sz w:val="20"/>
          <w:szCs w:val="20"/>
          <w:lang w:eastAsia="en-US"/>
        </w:rPr>
        <w:t>email</w:t>
      </w:r>
      <w:proofErr w:type="gramEnd"/>
      <w:r w:rsidR="00AC4702" w:rsidRPr="4BCAE37F">
        <w:rPr>
          <w:rFonts w:ascii="Arial" w:eastAsiaTheme="minorEastAsia" w:hAnsi="Arial" w:cs="Arial"/>
          <w:sz w:val="20"/>
          <w:szCs w:val="20"/>
          <w:lang w:eastAsia="en-US"/>
        </w:rPr>
        <w:t xml:space="preserve"> simple</w:t>
      </w:r>
      <w:r w:rsidRPr="4BCAE37F">
        <w:rPr>
          <w:rFonts w:ascii="Arial" w:eastAsiaTheme="minorEastAsia" w:hAnsi="Arial" w:cs="Arial"/>
          <w:sz w:val="20"/>
          <w:szCs w:val="20"/>
          <w:lang w:eastAsia="en-US"/>
        </w:rPr>
        <w:t xml:space="preserve"> à </w:t>
      </w:r>
      <w:r w:rsidRPr="4BCAE37F">
        <w:rPr>
          <w:rFonts w:ascii="Arial" w:eastAsiaTheme="minorEastAsia" w:hAnsi="Arial" w:cs="Arial"/>
          <w:b/>
          <w:bCs/>
          <w:sz w:val="20"/>
          <w:szCs w:val="20"/>
          <w:lang w:eastAsia="en-US"/>
        </w:rPr>
        <w:t>l'</w:t>
      </w:r>
      <w:r w:rsidR="00A847FE" w:rsidRPr="4BCAE37F">
        <w:rPr>
          <w:rFonts w:ascii="Arial" w:eastAsiaTheme="minorEastAsia" w:hAnsi="Arial" w:cs="Arial"/>
          <w:b/>
          <w:bCs/>
          <w:sz w:val="20"/>
          <w:szCs w:val="20"/>
          <w:lang w:eastAsia="en-US"/>
        </w:rPr>
        <w:t>Adresse du Jeu</w:t>
      </w:r>
      <w:r w:rsidR="00A847FE" w:rsidRPr="4BCAE37F">
        <w:rPr>
          <w:rFonts w:ascii="Arial" w:eastAsiaTheme="minorEastAsia" w:hAnsi="Arial" w:cs="Arial"/>
          <w:sz w:val="20"/>
          <w:szCs w:val="20"/>
          <w:lang w:eastAsia="en-US"/>
        </w:rPr>
        <w:t xml:space="preserve"> </w:t>
      </w:r>
      <w:r w:rsidRPr="4BCAE37F">
        <w:rPr>
          <w:rFonts w:ascii="Arial" w:eastAsiaTheme="minorEastAsia" w:hAnsi="Arial" w:cs="Arial"/>
          <w:sz w:val="20"/>
          <w:szCs w:val="20"/>
          <w:lang w:eastAsia="en-US"/>
        </w:rPr>
        <w:t xml:space="preserve">accompagné du RIB du titulaire de l’abonnement Internet et d’un justificatif de l’abonnement Internet du </w:t>
      </w:r>
      <w:r w:rsidR="00A847FE" w:rsidRPr="4BCAE37F">
        <w:rPr>
          <w:rFonts w:ascii="Arial" w:eastAsiaTheme="minorEastAsia" w:hAnsi="Arial" w:cs="Arial"/>
          <w:sz w:val="20"/>
          <w:szCs w:val="20"/>
          <w:lang w:eastAsia="en-US"/>
        </w:rPr>
        <w:t>P</w:t>
      </w:r>
      <w:r w:rsidRPr="4BCAE37F">
        <w:rPr>
          <w:rFonts w:ascii="Arial" w:eastAsiaTheme="minorEastAsia" w:hAnsi="Arial" w:cs="Arial"/>
          <w:sz w:val="20"/>
          <w:szCs w:val="20"/>
          <w:lang w:eastAsia="en-US"/>
        </w:rPr>
        <w:t>articipant.</w:t>
      </w:r>
    </w:p>
    <w:p w14:paraId="45954636" w14:textId="77777777" w:rsidR="00994A4C" w:rsidRPr="00DA4DAF" w:rsidRDefault="00994A4C" w:rsidP="00DA4DAF">
      <w:pPr>
        <w:pStyle w:val="NormalWeb"/>
        <w:shd w:val="clear" w:color="auto" w:fill="FFFFFF"/>
        <w:spacing w:before="180" w:beforeAutospacing="0" w:after="0" w:afterAutospacing="0"/>
        <w:jc w:val="both"/>
        <w:rPr>
          <w:rFonts w:ascii="Arial" w:eastAsiaTheme="minorHAnsi" w:hAnsi="Arial" w:cs="Arial"/>
          <w:sz w:val="20"/>
          <w:szCs w:val="20"/>
          <w:lang w:eastAsia="en-US"/>
        </w:rPr>
      </w:pPr>
      <w:r w:rsidRPr="00DA4DAF">
        <w:rPr>
          <w:rFonts w:ascii="Arial" w:eastAsiaTheme="minorHAnsi" w:hAnsi="Arial" w:cs="Arial"/>
          <w:sz w:val="20"/>
          <w:szCs w:val="20"/>
          <w:lang w:eastAsia="en-US"/>
        </w:rPr>
        <w:t>Toute demande de remboursement notamment infondée, incomplète, illisible, avec des coordonnées inexactes ou insuffisamment affranchie ne sera pas acceptée.</w:t>
      </w:r>
    </w:p>
    <w:p w14:paraId="1D98A63B" w14:textId="1766C2ED" w:rsidR="00994A4C" w:rsidRPr="00DA4DAF" w:rsidRDefault="00994A4C" w:rsidP="00DA4DAF">
      <w:pPr>
        <w:pStyle w:val="NormalWeb"/>
        <w:shd w:val="clear" w:color="auto" w:fill="FFFFFF"/>
        <w:spacing w:before="180" w:beforeAutospacing="0" w:after="0" w:afterAutospacing="0"/>
        <w:jc w:val="both"/>
        <w:rPr>
          <w:rFonts w:ascii="Arial" w:eastAsiaTheme="minorHAnsi" w:hAnsi="Arial" w:cs="Arial"/>
          <w:sz w:val="20"/>
          <w:szCs w:val="20"/>
          <w:lang w:eastAsia="en-US"/>
        </w:rPr>
      </w:pPr>
      <w:r w:rsidRPr="00DA4DAF">
        <w:rPr>
          <w:rFonts w:ascii="Arial" w:eastAsiaTheme="minorHAnsi" w:hAnsi="Arial" w:cs="Arial"/>
          <w:sz w:val="20"/>
          <w:szCs w:val="20"/>
          <w:lang w:eastAsia="en-US"/>
        </w:rPr>
        <w:t xml:space="preserve">Une seule demande de remboursement par </w:t>
      </w:r>
      <w:r w:rsidR="00AC4702">
        <w:rPr>
          <w:rFonts w:ascii="Arial" w:eastAsiaTheme="minorHAnsi" w:hAnsi="Arial" w:cs="Arial"/>
          <w:sz w:val="20"/>
          <w:szCs w:val="20"/>
          <w:lang w:eastAsia="en-US"/>
        </w:rPr>
        <w:t>Participant</w:t>
      </w:r>
      <w:r w:rsidR="00AC4702" w:rsidRPr="00DA4DAF">
        <w:rPr>
          <w:rFonts w:ascii="Arial" w:eastAsiaTheme="minorHAnsi" w:hAnsi="Arial" w:cs="Arial"/>
          <w:sz w:val="20"/>
          <w:szCs w:val="20"/>
          <w:lang w:eastAsia="en-US"/>
        </w:rPr>
        <w:t xml:space="preserve"> </w:t>
      </w:r>
      <w:r w:rsidRPr="00DA4DAF">
        <w:rPr>
          <w:rFonts w:ascii="Arial" w:eastAsiaTheme="minorHAnsi" w:hAnsi="Arial" w:cs="Arial"/>
          <w:sz w:val="20"/>
          <w:szCs w:val="20"/>
          <w:lang w:eastAsia="en-US"/>
        </w:rPr>
        <w:t>sera prise en compte.</w:t>
      </w:r>
    </w:p>
    <w:p w14:paraId="349A7C14" w14:textId="705A1B38" w:rsidR="00453398" w:rsidRDefault="00876522" w:rsidP="007D24DD">
      <w:pPr>
        <w:jc w:val="both"/>
        <w:rPr>
          <w:rFonts w:ascii="Arial" w:hAnsi="Arial" w:cs="Arial"/>
          <w:sz w:val="20"/>
          <w:szCs w:val="20"/>
        </w:rPr>
      </w:pPr>
      <w:r w:rsidRPr="00DA4DAF">
        <w:rPr>
          <w:rFonts w:ascii="Arial" w:hAnsi="Arial" w:cs="Arial"/>
          <w:sz w:val="20"/>
          <w:szCs w:val="20"/>
        </w:rPr>
        <w:t>Aucune demande de remboursement ne sera honorée</w:t>
      </w:r>
      <w:r>
        <w:rPr>
          <w:rFonts w:ascii="Arial" w:hAnsi="Arial" w:cs="Arial"/>
          <w:sz w:val="20"/>
          <w:szCs w:val="20"/>
        </w:rPr>
        <w:t>,</w:t>
      </w:r>
      <w:r w:rsidRPr="00DA4DAF">
        <w:rPr>
          <w:rFonts w:ascii="Arial" w:hAnsi="Arial" w:cs="Arial"/>
          <w:sz w:val="20"/>
          <w:szCs w:val="20"/>
        </w:rPr>
        <w:t xml:space="preserve"> passé un délai de 15 (quinze) jours calendaires à compter de la date de clôture d</w:t>
      </w:r>
      <w:r w:rsidR="007B34C5">
        <w:rPr>
          <w:rFonts w:ascii="Arial" w:hAnsi="Arial" w:cs="Arial"/>
          <w:sz w:val="20"/>
          <w:szCs w:val="20"/>
        </w:rPr>
        <w:t xml:space="preserve">u </w:t>
      </w:r>
      <w:r w:rsidRPr="00DA4DAF">
        <w:rPr>
          <w:rFonts w:ascii="Arial" w:hAnsi="Arial" w:cs="Arial"/>
          <w:sz w:val="20"/>
          <w:szCs w:val="20"/>
        </w:rPr>
        <w:t>jeu.</w:t>
      </w:r>
    </w:p>
    <w:p w14:paraId="43123A73" w14:textId="3437CEA5" w:rsidR="308DA79C" w:rsidRDefault="308DA79C" w:rsidP="00F1182E">
      <w:pPr>
        <w:jc w:val="both"/>
        <w:rPr>
          <w:rFonts w:ascii="Arial" w:hAnsi="Arial" w:cs="Arial"/>
          <w:b/>
          <w:bCs/>
          <w:sz w:val="20"/>
          <w:szCs w:val="20"/>
        </w:rPr>
      </w:pPr>
    </w:p>
    <w:sectPr w:rsidR="308DA79C" w:rsidSect="00C068D4">
      <w:footerReference w:type="even" r:id="rId18"/>
      <w:footerReference w:type="default" r:id="rId19"/>
      <w:pgSz w:w="11906" w:h="16838"/>
      <w:pgMar w:top="851" w:right="1274" w:bottom="1191"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5A1E" w14:textId="77777777" w:rsidR="00EE6915" w:rsidRDefault="00EE6915">
      <w:pPr>
        <w:spacing w:after="0" w:line="240" w:lineRule="auto"/>
      </w:pPr>
      <w:r>
        <w:separator/>
      </w:r>
    </w:p>
  </w:endnote>
  <w:endnote w:type="continuationSeparator" w:id="0">
    <w:p w14:paraId="4EB00563" w14:textId="77777777" w:rsidR="00EE6915" w:rsidRDefault="00EE6915">
      <w:pPr>
        <w:spacing w:after="0" w:line="240" w:lineRule="auto"/>
      </w:pPr>
      <w:r>
        <w:continuationSeparator/>
      </w:r>
    </w:p>
  </w:endnote>
  <w:endnote w:type="continuationNotice" w:id="1">
    <w:p w14:paraId="06C8B422" w14:textId="77777777" w:rsidR="00EE6915" w:rsidRDefault="00EE6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BBF5" w14:textId="77777777" w:rsidR="00830765" w:rsidRDefault="005178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863920C" w14:textId="77777777" w:rsidR="00830765" w:rsidRDefault="008307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8FA" w14:textId="77777777" w:rsidR="00830765" w:rsidRDefault="005178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C7A7BF7" w14:textId="4AC1125F" w:rsidR="00830765" w:rsidRDefault="00830765" w:rsidP="00447D5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8A10" w14:textId="77777777" w:rsidR="00EE6915" w:rsidRDefault="00EE6915">
      <w:pPr>
        <w:spacing w:after="0" w:line="240" w:lineRule="auto"/>
      </w:pPr>
      <w:r>
        <w:separator/>
      </w:r>
    </w:p>
  </w:footnote>
  <w:footnote w:type="continuationSeparator" w:id="0">
    <w:p w14:paraId="7C0D8953" w14:textId="77777777" w:rsidR="00EE6915" w:rsidRDefault="00EE6915">
      <w:pPr>
        <w:spacing w:after="0" w:line="240" w:lineRule="auto"/>
      </w:pPr>
      <w:r>
        <w:continuationSeparator/>
      </w:r>
    </w:p>
  </w:footnote>
  <w:footnote w:type="continuationNotice" w:id="1">
    <w:p w14:paraId="56BAAA6C" w14:textId="77777777" w:rsidR="00EE6915" w:rsidRDefault="00EE6915">
      <w:pPr>
        <w:spacing w:after="0" w:line="240" w:lineRule="auto"/>
      </w:pPr>
    </w:p>
  </w:footnote>
  <w:footnote w:id="2">
    <w:p w14:paraId="1805A0EB" w14:textId="4BD869D0" w:rsidR="0E91217B" w:rsidRDefault="0E91217B" w:rsidP="0E91217B">
      <w:pPr>
        <w:pStyle w:val="Notedebasdepage"/>
      </w:pPr>
      <w:r w:rsidRPr="0E91217B">
        <w:rPr>
          <w:rStyle w:val="Appelnotedebasdep"/>
          <w:rFonts w:ascii="Calibri" w:eastAsia="Calibri" w:hAnsi="Calibri" w:cs="Calibri"/>
        </w:rPr>
        <w:footnoteRef/>
      </w:r>
      <w:r w:rsidRPr="0E91217B">
        <w:rPr>
          <w:rFonts w:ascii="Calibri" w:eastAsia="Calibri" w:hAnsi="Calibri" w:cs="Calibri"/>
        </w:rPr>
        <w:t xml:space="preserve"> </w:t>
      </w:r>
      <w:r w:rsidRPr="0E91217B">
        <w:rPr>
          <w:rFonts w:ascii="Calibri" w:eastAsia="Calibri" w:hAnsi="Calibri" w:cs="Calibri"/>
          <w:b/>
          <w:bCs/>
        </w:rPr>
        <w:t>Liste des sociétés concernées par le Jeu :</w:t>
      </w:r>
      <w:r w:rsidRPr="0E91217B">
        <w:rPr>
          <w:rFonts w:ascii="Calibri" w:eastAsia="Calibri" w:hAnsi="Calibri" w:cs="Calibri"/>
        </w:rPr>
        <w:t xml:space="preserve"> Sodexo Santé Medico Social, Sodexo Entreprises, Société Française de Restauration et Services, Sodexo en France, Sodexo Sports et Loisirs, Sodexo Justice Services, Sodexo Hygiène et Propreté, Société Marseillaise de Restauration et Services, Société Bretonne de Restauration et Services, Société Thononaise de Restauration et Services, Sodexo Guyane, Société Hôtelière et de Tourisme de Guyane, Société des Thermes de </w:t>
      </w:r>
      <w:proofErr w:type="spellStart"/>
      <w:r w:rsidRPr="0E91217B">
        <w:rPr>
          <w:rFonts w:ascii="Calibri" w:eastAsia="Calibri" w:hAnsi="Calibri" w:cs="Calibri"/>
        </w:rPr>
        <w:t>Neyrac</w:t>
      </w:r>
      <w:proofErr w:type="spellEnd"/>
      <w:r w:rsidRPr="0E91217B">
        <w:rPr>
          <w:rFonts w:ascii="Calibri" w:eastAsia="Calibri" w:hAnsi="Calibri" w:cs="Calibri"/>
        </w:rPr>
        <w:t xml:space="preserve">-les-Bains, Compagnie des </w:t>
      </w:r>
      <w:proofErr w:type="spellStart"/>
      <w:r w:rsidRPr="0E91217B">
        <w:rPr>
          <w:rFonts w:ascii="Calibri" w:eastAsia="Calibri" w:hAnsi="Calibri" w:cs="Calibri"/>
        </w:rPr>
        <w:t>Batobus</w:t>
      </w:r>
      <w:proofErr w:type="spellEnd"/>
      <w:r w:rsidRPr="0E91217B">
        <w:rPr>
          <w:rFonts w:ascii="Calibri" w:eastAsia="Calibri" w:hAnsi="Calibri" w:cs="Calibri"/>
        </w:rPr>
        <w:t xml:space="preserve">, Société d'Exploitation des Vedettes Paris Tour Eiffel, Les Vedettes Paris Tour Eiffel, </w:t>
      </w:r>
      <w:proofErr w:type="spellStart"/>
      <w:r w:rsidRPr="0E91217B">
        <w:rPr>
          <w:rFonts w:ascii="Calibri" w:eastAsia="Calibri" w:hAnsi="Calibri" w:cs="Calibri"/>
        </w:rPr>
        <w:t>Seino</w:t>
      </w:r>
      <w:proofErr w:type="spellEnd"/>
      <w:r w:rsidRPr="0E91217B">
        <w:rPr>
          <w:rFonts w:ascii="Calibri" w:eastAsia="Calibri" w:hAnsi="Calibri" w:cs="Calibri"/>
        </w:rPr>
        <w:t xml:space="preserve"> Vision, </w:t>
      </w:r>
      <w:proofErr w:type="spellStart"/>
      <w:r w:rsidRPr="0E91217B">
        <w:rPr>
          <w:rFonts w:ascii="Calibri" w:eastAsia="Calibri" w:hAnsi="Calibri" w:cs="Calibri"/>
        </w:rPr>
        <w:t>Sodex'Net</w:t>
      </w:r>
      <w:proofErr w:type="spellEnd"/>
      <w:r w:rsidRPr="0E91217B">
        <w:rPr>
          <w:rFonts w:ascii="Calibri" w:eastAsia="Calibri" w:hAnsi="Calibri" w:cs="Calibri"/>
        </w:rPr>
        <w:t xml:space="preserve">, Société des Thermes de Vals-les-Bains (S.T.V.B) , Sodexo Guyane Services , La Normande, Sodexo Energie et Maintenance, </w:t>
      </w:r>
      <w:proofErr w:type="spellStart"/>
      <w:r w:rsidRPr="0E91217B">
        <w:rPr>
          <w:rFonts w:ascii="Calibri" w:eastAsia="Calibri" w:hAnsi="Calibri" w:cs="Calibri"/>
        </w:rPr>
        <w:t>Gedex</w:t>
      </w:r>
      <w:proofErr w:type="spellEnd"/>
      <w:r w:rsidRPr="0E91217B">
        <w:rPr>
          <w:rFonts w:ascii="Calibri" w:eastAsia="Calibri" w:hAnsi="Calibri" w:cs="Calibri"/>
        </w:rPr>
        <w:t xml:space="preserve">, </w:t>
      </w:r>
      <w:proofErr w:type="spellStart"/>
      <w:r w:rsidRPr="0E91217B">
        <w:rPr>
          <w:rFonts w:ascii="Calibri" w:eastAsia="Calibri" w:hAnsi="Calibri" w:cs="Calibri"/>
        </w:rPr>
        <w:t>Sogeres</w:t>
      </w:r>
      <w:proofErr w:type="spellEnd"/>
      <w:r w:rsidRPr="0E91217B">
        <w:rPr>
          <w:rFonts w:ascii="Calibri" w:eastAsia="Calibri" w:hAnsi="Calibri" w:cs="Calibri"/>
        </w:rPr>
        <w:t xml:space="preserve">, </w:t>
      </w:r>
      <w:proofErr w:type="spellStart"/>
      <w:r w:rsidRPr="0E91217B">
        <w:rPr>
          <w:rFonts w:ascii="Calibri" w:eastAsia="Calibri" w:hAnsi="Calibri" w:cs="Calibri"/>
        </w:rPr>
        <w:t>Sagere</w:t>
      </w:r>
      <w:proofErr w:type="spellEnd"/>
      <w:r w:rsidRPr="0E91217B">
        <w:rPr>
          <w:rFonts w:ascii="Calibri" w:eastAsia="Calibri" w:hAnsi="Calibri" w:cs="Calibri"/>
        </w:rPr>
        <w:t xml:space="preserve">, Société de Restauration Auberge à Liens, Yachts de Paris, Lenôtre, SAS Lenôtre Côte d'Azur, </w:t>
      </w:r>
      <w:proofErr w:type="spellStart"/>
      <w:r w:rsidRPr="0E91217B">
        <w:rPr>
          <w:rFonts w:ascii="Calibri" w:eastAsia="Calibri" w:hAnsi="Calibri" w:cs="Calibri"/>
        </w:rPr>
        <w:t>Entegra</w:t>
      </w:r>
      <w:proofErr w:type="spellEnd"/>
      <w:r w:rsidRPr="0E91217B">
        <w:rPr>
          <w:rFonts w:ascii="Calibri" w:eastAsia="Calibri" w:hAnsi="Calibri" w:cs="Calibri"/>
        </w:rPr>
        <w:t xml:space="preserve"> Europe France, </w:t>
      </w:r>
      <w:proofErr w:type="spellStart"/>
      <w:r w:rsidRPr="0E91217B">
        <w:rPr>
          <w:rFonts w:ascii="Calibri" w:eastAsia="Calibri" w:hAnsi="Calibri" w:cs="Calibri"/>
        </w:rPr>
        <w:t>Umanis</w:t>
      </w:r>
      <w:proofErr w:type="spellEnd"/>
      <w:r w:rsidRPr="0E91217B">
        <w:rPr>
          <w:rFonts w:ascii="Calibri" w:eastAsia="Calibri" w:hAnsi="Calibri" w:cs="Calibri"/>
        </w:rPr>
        <w:t>, C'</w:t>
      </w:r>
      <w:proofErr w:type="spellStart"/>
      <w:r w:rsidRPr="0E91217B">
        <w:rPr>
          <w:rFonts w:ascii="Calibri" w:eastAsia="Calibri" w:hAnsi="Calibri" w:cs="Calibri"/>
        </w:rPr>
        <w:t>Midy</w:t>
      </w:r>
      <w:proofErr w:type="spellEnd"/>
      <w:r w:rsidRPr="0E91217B">
        <w:rPr>
          <w:rFonts w:ascii="Calibri" w:eastAsia="Calibri" w:hAnsi="Calibri" w:cs="Calibri"/>
        </w:rPr>
        <w:t xml:space="preserve">, Sodexo Shop Expérience, </w:t>
      </w:r>
      <w:proofErr w:type="spellStart"/>
      <w:r w:rsidRPr="0E91217B">
        <w:rPr>
          <w:rFonts w:ascii="Calibri" w:eastAsia="Calibri" w:hAnsi="Calibri" w:cs="Calibri"/>
        </w:rPr>
        <w:t>Inserxo</w:t>
      </w:r>
      <w:proofErr w:type="spellEnd"/>
      <w:r w:rsidRPr="0E91217B">
        <w:rPr>
          <w:rFonts w:ascii="Calibri" w:eastAsia="Calibri" w:hAnsi="Calibri" w:cs="Calibri"/>
        </w:rPr>
        <w:t xml:space="preserve">, Oxygène, Ami 2, Sodexo Live ! France, </w:t>
      </w:r>
      <w:proofErr w:type="spellStart"/>
      <w:r w:rsidRPr="0E91217B">
        <w:rPr>
          <w:rFonts w:ascii="Calibri" w:eastAsia="Calibri" w:hAnsi="Calibri" w:cs="Calibri"/>
        </w:rPr>
        <w:t>Foodcheri</w:t>
      </w:r>
      <w:proofErr w:type="spellEnd"/>
      <w:r w:rsidRPr="0E91217B">
        <w:rPr>
          <w:rFonts w:ascii="Calibri" w:eastAsia="Calibri" w:hAnsi="Calibri" w:cs="Calibri"/>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ETCkcjhM" int2:invalidationBookmarkName="" int2:hashCode="H+aoyL3PVJIZwh" int2:id="2IeC3vpc">
      <int2:state int2:value="Rejected" int2:type="AugLoop_Text_Critique"/>
    </int2:bookmark>
    <int2:bookmark int2:bookmarkName="_Int_YrXf1D3n" int2:invalidationBookmarkName="" int2:hashCode="MDPOyRgqFxBcoE" int2:id="6MetcmEo">
      <int2:state int2:value="Rejected" int2:type="AugLoop_Text_Critique"/>
    </int2:bookmark>
    <int2:bookmark int2:bookmarkName="_Int_iBlM9hsf" int2:invalidationBookmarkName="" int2:hashCode="ebDkZvOYxzGGb+" int2:id="Ds3Phgx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EE"/>
    <w:multiLevelType w:val="hybridMultilevel"/>
    <w:tmpl w:val="DF903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27AF7"/>
    <w:multiLevelType w:val="hybridMultilevel"/>
    <w:tmpl w:val="CC0C9EBE"/>
    <w:lvl w:ilvl="0" w:tplc="6CE273E6">
      <w:start w:val="1"/>
      <w:numFmt w:val="decimal"/>
      <w:lvlText w:val="%1)"/>
      <w:lvlJc w:val="left"/>
      <w:pPr>
        <w:ind w:left="720" w:hanging="360"/>
      </w:pPr>
    </w:lvl>
    <w:lvl w:ilvl="1" w:tplc="DAA44816">
      <w:start w:val="1"/>
      <w:numFmt w:val="lowerLetter"/>
      <w:lvlText w:val="%2."/>
      <w:lvlJc w:val="left"/>
      <w:pPr>
        <w:ind w:left="1440" w:hanging="360"/>
      </w:pPr>
    </w:lvl>
    <w:lvl w:ilvl="2" w:tplc="007C12EA">
      <w:start w:val="1"/>
      <w:numFmt w:val="lowerRoman"/>
      <w:lvlText w:val="%3."/>
      <w:lvlJc w:val="right"/>
      <w:pPr>
        <w:ind w:left="2160" w:hanging="180"/>
      </w:pPr>
    </w:lvl>
    <w:lvl w:ilvl="3" w:tplc="196476E6">
      <w:start w:val="1"/>
      <w:numFmt w:val="decimal"/>
      <w:lvlText w:val="%4."/>
      <w:lvlJc w:val="left"/>
      <w:pPr>
        <w:ind w:left="2880" w:hanging="360"/>
      </w:pPr>
    </w:lvl>
    <w:lvl w:ilvl="4" w:tplc="FA50513C">
      <w:start w:val="1"/>
      <w:numFmt w:val="lowerLetter"/>
      <w:lvlText w:val="%5."/>
      <w:lvlJc w:val="left"/>
      <w:pPr>
        <w:ind w:left="3600" w:hanging="360"/>
      </w:pPr>
    </w:lvl>
    <w:lvl w:ilvl="5" w:tplc="EC3C4846">
      <w:start w:val="1"/>
      <w:numFmt w:val="lowerRoman"/>
      <w:lvlText w:val="%6."/>
      <w:lvlJc w:val="right"/>
      <w:pPr>
        <w:ind w:left="4320" w:hanging="180"/>
      </w:pPr>
    </w:lvl>
    <w:lvl w:ilvl="6" w:tplc="09B6E6CE">
      <w:start w:val="1"/>
      <w:numFmt w:val="decimal"/>
      <w:lvlText w:val="%7."/>
      <w:lvlJc w:val="left"/>
      <w:pPr>
        <w:ind w:left="5040" w:hanging="360"/>
      </w:pPr>
    </w:lvl>
    <w:lvl w:ilvl="7" w:tplc="E8AA63B4">
      <w:start w:val="1"/>
      <w:numFmt w:val="lowerLetter"/>
      <w:lvlText w:val="%8."/>
      <w:lvlJc w:val="left"/>
      <w:pPr>
        <w:ind w:left="5760" w:hanging="360"/>
      </w:pPr>
    </w:lvl>
    <w:lvl w:ilvl="8" w:tplc="6DC0EAD4">
      <w:start w:val="1"/>
      <w:numFmt w:val="lowerRoman"/>
      <w:lvlText w:val="%9."/>
      <w:lvlJc w:val="right"/>
      <w:pPr>
        <w:ind w:left="6480" w:hanging="180"/>
      </w:pPr>
    </w:lvl>
  </w:abstractNum>
  <w:abstractNum w:abstractNumId="2" w15:restartNumberingAfterBreak="0">
    <w:nsid w:val="0E28442E"/>
    <w:multiLevelType w:val="hybridMultilevel"/>
    <w:tmpl w:val="264CA448"/>
    <w:lvl w:ilvl="0" w:tplc="F4122186">
      <w:start w:val="1"/>
      <w:numFmt w:val="decimal"/>
      <w:lvlText w:val="ARTICLE %1 :"/>
      <w:lvlJc w:val="left"/>
      <w:pPr>
        <w:tabs>
          <w:tab w:val="num" w:pos="360"/>
        </w:tabs>
        <w:ind w:left="360" w:hanging="360"/>
      </w:pPr>
      <w:rPr>
        <w:rFonts w:hint="default"/>
        <w:u w:val="none"/>
      </w:rPr>
    </w:lvl>
    <w:lvl w:ilvl="1" w:tplc="040C000F">
      <w:start w:val="1"/>
      <w:numFmt w:val="decimal"/>
      <w:lvlText w:val="%2."/>
      <w:lvlJc w:val="left"/>
      <w:pPr>
        <w:tabs>
          <w:tab w:val="num" w:pos="1080"/>
        </w:tabs>
        <w:ind w:left="1080" w:hanging="360"/>
      </w:pPr>
      <w:rPr>
        <w:rFonts w:hint="default"/>
        <w:u w:val="single"/>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7E19576"/>
    <w:multiLevelType w:val="hybridMultilevel"/>
    <w:tmpl w:val="5718C880"/>
    <w:lvl w:ilvl="0" w:tplc="86EA32E6">
      <w:start w:val="1"/>
      <w:numFmt w:val="decimal"/>
      <w:lvlText w:val="ARTICLE %1 :"/>
      <w:lvlJc w:val="left"/>
      <w:pPr>
        <w:ind w:left="720" w:hanging="360"/>
      </w:pPr>
    </w:lvl>
    <w:lvl w:ilvl="1" w:tplc="01187188">
      <w:start w:val="1"/>
      <w:numFmt w:val="lowerLetter"/>
      <w:lvlText w:val="%2."/>
      <w:lvlJc w:val="left"/>
      <w:pPr>
        <w:ind w:left="1440" w:hanging="360"/>
      </w:pPr>
    </w:lvl>
    <w:lvl w:ilvl="2" w:tplc="D3B8D902">
      <w:start w:val="1"/>
      <w:numFmt w:val="lowerRoman"/>
      <w:lvlText w:val="%3."/>
      <w:lvlJc w:val="right"/>
      <w:pPr>
        <w:ind w:left="2160" w:hanging="180"/>
      </w:pPr>
    </w:lvl>
    <w:lvl w:ilvl="3" w:tplc="AC8E4814">
      <w:start w:val="1"/>
      <w:numFmt w:val="decimal"/>
      <w:lvlText w:val="%4."/>
      <w:lvlJc w:val="left"/>
      <w:pPr>
        <w:ind w:left="2880" w:hanging="360"/>
      </w:pPr>
    </w:lvl>
    <w:lvl w:ilvl="4" w:tplc="8800EC18">
      <w:start w:val="1"/>
      <w:numFmt w:val="lowerLetter"/>
      <w:lvlText w:val="%5."/>
      <w:lvlJc w:val="left"/>
      <w:pPr>
        <w:ind w:left="3600" w:hanging="360"/>
      </w:pPr>
    </w:lvl>
    <w:lvl w:ilvl="5" w:tplc="0F4C47E4">
      <w:start w:val="1"/>
      <w:numFmt w:val="lowerRoman"/>
      <w:lvlText w:val="%6."/>
      <w:lvlJc w:val="right"/>
      <w:pPr>
        <w:ind w:left="4320" w:hanging="180"/>
      </w:pPr>
    </w:lvl>
    <w:lvl w:ilvl="6" w:tplc="751C39FC">
      <w:start w:val="1"/>
      <w:numFmt w:val="decimal"/>
      <w:lvlText w:val="%7."/>
      <w:lvlJc w:val="left"/>
      <w:pPr>
        <w:ind w:left="5040" w:hanging="360"/>
      </w:pPr>
    </w:lvl>
    <w:lvl w:ilvl="7" w:tplc="D6D8D50E">
      <w:start w:val="1"/>
      <w:numFmt w:val="lowerLetter"/>
      <w:lvlText w:val="%8."/>
      <w:lvlJc w:val="left"/>
      <w:pPr>
        <w:ind w:left="5760" w:hanging="360"/>
      </w:pPr>
    </w:lvl>
    <w:lvl w:ilvl="8" w:tplc="146CE584">
      <w:start w:val="1"/>
      <w:numFmt w:val="lowerRoman"/>
      <w:lvlText w:val="%9."/>
      <w:lvlJc w:val="right"/>
      <w:pPr>
        <w:ind w:left="6480" w:hanging="180"/>
      </w:pPr>
    </w:lvl>
  </w:abstractNum>
  <w:abstractNum w:abstractNumId="4" w15:restartNumberingAfterBreak="0">
    <w:nsid w:val="181E6830"/>
    <w:multiLevelType w:val="hybridMultilevel"/>
    <w:tmpl w:val="0B7A8DDA"/>
    <w:lvl w:ilvl="0" w:tplc="111A563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459DE"/>
    <w:multiLevelType w:val="hybridMultilevel"/>
    <w:tmpl w:val="264CA448"/>
    <w:lvl w:ilvl="0" w:tplc="F4122186">
      <w:start w:val="1"/>
      <w:numFmt w:val="decimal"/>
      <w:lvlText w:val="ARTICLE %1 :"/>
      <w:lvlJc w:val="left"/>
      <w:pPr>
        <w:tabs>
          <w:tab w:val="num" w:pos="360"/>
        </w:tabs>
        <w:ind w:left="360" w:hanging="360"/>
      </w:pPr>
      <w:rPr>
        <w:rFonts w:hint="default"/>
        <w:u w:val="none"/>
      </w:rPr>
    </w:lvl>
    <w:lvl w:ilvl="1" w:tplc="040C000F">
      <w:start w:val="1"/>
      <w:numFmt w:val="decimal"/>
      <w:lvlText w:val="%2."/>
      <w:lvlJc w:val="left"/>
      <w:pPr>
        <w:tabs>
          <w:tab w:val="num" w:pos="1080"/>
        </w:tabs>
        <w:ind w:left="1080" w:hanging="360"/>
      </w:pPr>
      <w:rPr>
        <w:rFonts w:hint="default"/>
        <w:u w:val="single"/>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2B9C49F8"/>
    <w:multiLevelType w:val="hybridMultilevel"/>
    <w:tmpl w:val="CFD83978"/>
    <w:lvl w:ilvl="0" w:tplc="53B6DFCA">
      <w:start w:val="1"/>
      <w:numFmt w:val="bullet"/>
      <w:lvlText w:val="-"/>
      <w:lvlJc w:val="left"/>
      <w:pPr>
        <w:tabs>
          <w:tab w:val="num" w:pos="786"/>
        </w:tabs>
        <w:ind w:left="786"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E0DDA"/>
    <w:multiLevelType w:val="hybridMultilevel"/>
    <w:tmpl w:val="FCAE3266"/>
    <w:lvl w:ilvl="0" w:tplc="0498A326">
      <w:start w:val="2"/>
      <w:numFmt w:val="decimal"/>
      <w:lvlText w:val="%1)"/>
      <w:lvlJc w:val="left"/>
      <w:pPr>
        <w:tabs>
          <w:tab w:val="num" w:pos="1068"/>
        </w:tabs>
        <w:ind w:left="1068" w:hanging="360"/>
      </w:pPr>
      <w:rPr>
        <w:rFonts w:hint="default"/>
        <w:color w:val="auto"/>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41CB49BB"/>
    <w:multiLevelType w:val="hybridMultilevel"/>
    <w:tmpl w:val="8954E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5464AC"/>
    <w:multiLevelType w:val="hybridMultilevel"/>
    <w:tmpl w:val="B85C4E52"/>
    <w:lvl w:ilvl="0" w:tplc="EB2A372E">
      <w:numFmt w:val="bullet"/>
      <w:lvlText w:val="-"/>
      <w:lvlJc w:val="left"/>
      <w:pPr>
        <w:ind w:left="1506" w:hanging="360"/>
      </w:pPr>
      <w:rPr>
        <w:rFonts w:ascii="Arial" w:eastAsia="Times New Roman" w:hAnsi="Aria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0" w15:restartNumberingAfterBreak="0">
    <w:nsid w:val="5BEE7260"/>
    <w:multiLevelType w:val="hybridMultilevel"/>
    <w:tmpl w:val="11042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48359F"/>
    <w:multiLevelType w:val="hybridMultilevel"/>
    <w:tmpl w:val="D6CE16A2"/>
    <w:lvl w:ilvl="0" w:tplc="A6B0229E">
      <w:numFmt w:val="bullet"/>
      <w:lvlText w:val=""/>
      <w:lvlJc w:val="left"/>
      <w:pPr>
        <w:tabs>
          <w:tab w:val="num" w:pos="720"/>
        </w:tabs>
        <w:ind w:left="720" w:hanging="360"/>
      </w:pPr>
      <w:rPr>
        <w:rFonts w:ascii="Wingdings" w:eastAsia="Helvetica" w:hAnsi="Wingdings"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0310B"/>
    <w:multiLevelType w:val="hybridMultilevel"/>
    <w:tmpl w:val="5082E40E"/>
    <w:lvl w:ilvl="0" w:tplc="380221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797358"/>
    <w:multiLevelType w:val="hybridMultilevel"/>
    <w:tmpl w:val="1D9C4570"/>
    <w:lvl w:ilvl="0" w:tplc="A89A94A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D75AFC"/>
    <w:multiLevelType w:val="hybridMultilevel"/>
    <w:tmpl w:val="969AFFEC"/>
    <w:lvl w:ilvl="0" w:tplc="EB2A37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A22C80"/>
    <w:multiLevelType w:val="multilevel"/>
    <w:tmpl w:val="C1183F58"/>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4FE0A27"/>
    <w:multiLevelType w:val="hybridMultilevel"/>
    <w:tmpl w:val="1E6A192A"/>
    <w:lvl w:ilvl="0" w:tplc="38242BC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DD30ED"/>
    <w:multiLevelType w:val="hybridMultilevel"/>
    <w:tmpl w:val="50C4BEB6"/>
    <w:lvl w:ilvl="0" w:tplc="E612E2D4">
      <w:numFmt w:val="bullet"/>
      <w:lvlText w:val=""/>
      <w:lvlJc w:val="left"/>
      <w:pPr>
        <w:tabs>
          <w:tab w:val="num" w:pos="928"/>
        </w:tabs>
        <w:ind w:left="928" w:hanging="360"/>
      </w:pPr>
      <w:rPr>
        <w:rFonts w:ascii="Wingdings" w:eastAsia="Freestyle Script"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944F8"/>
    <w:multiLevelType w:val="hybridMultilevel"/>
    <w:tmpl w:val="3F80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0521123">
    <w:abstractNumId w:val="3"/>
  </w:num>
  <w:num w:numId="2" w16cid:durableId="1175148788">
    <w:abstractNumId w:val="2"/>
  </w:num>
  <w:num w:numId="3" w16cid:durableId="2012828301">
    <w:abstractNumId w:val="6"/>
  </w:num>
  <w:num w:numId="4" w16cid:durableId="528303035">
    <w:abstractNumId w:val="7"/>
  </w:num>
  <w:num w:numId="5" w16cid:durableId="188185800">
    <w:abstractNumId w:val="17"/>
  </w:num>
  <w:num w:numId="6" w16cid:durableId="1820070041">
    <w:abstractNumId w:val="5"/>
  </w:num>
  <w:num w:numId="7" w16cid:durableId="1971863838">
    <w:abstractNumId w:val="10"/>
  </w:num>
  <w:num w:numId="8" w16cid:durableId="379936476">
    <w:abstractNumId w:val="8"/>
  </w:num>
  <w:num w:numId="9" w16cid:durableId="538320262">
    <w:abstractNumId w:val="0"/>
  </w:num>
  <w:num w:numId="10" w16cid:durableId="1651326133">
    <w:abstractNumId w:val="18"/>
  </w:num>
  <w:num w:numId="11" w16cid:durableId="1340279050">
    <w:abstractNumId w:val="15"/>
  </w:num>
  <w:num w:numId="12" w16cid:durableId="1371766638">
    <w:abstractNumId w:val="11"/>
  </w:num>
  <w:num w:numId="13" w16cid:durableId="342822451">
    <w:abstractNumId w:val="12"/>
  </w:num>
  <w:num w:numId="14" w16cid:durableId="1940408604">
    <w:abstractNumId w:val="14"/>
  </w:num>
  <w:num w:numId="15" w16cid:durableId="527837521">
    <w:abstractNumId w:val="9"/>
  </w:num>
  <w:num w:numId="16" w16cid:durableId="163202110">
    <w:abstractNumId w:val="13"/>
  </w:num>
  <w:num w:numId="17" w16cid:durableId="1623271326">
    <w:abstractNumId w:val="16"/>
  </w:num>
  <w:num w:numId="18" w16cid:durableId="1621256519">
    <w:abstractNumId w:val="4"/>
  </w:num>
  <w:num w:numId="19" w16cid:durableId="142988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35"/>
    <w:rsid w:val="00000DF5"/>
    <w:rsid w:val="00004726"/>
    <w:rsid w:val="0001506A"/>
    <w:rsid w:val="000426C5"/>
    <w:rsid w:val="000446EC"/>
    <w:rsid w:val="00045C21"/>
    <w:rsid w:val="00065238"/>
    <w:rsid w:val="000714D9"/>
    <w:rsid w:val="00074352"/>
    <w:rsid w:val="00075249"/>
    <w:rsid w:val="00076F4A"/>
    <w:rsid w:val="0008290A"/>
    <w:rsid w:val="00083F9B"/>
    <w:rsid w:val="00090E3F"/>
    <w:rsid w:val="000930BA"/>
    <w:rsid w:val="000A77AF"/>
    <w:rsid w:val="000B71FA"/>
    <w:rsid w:val="000C0620"/>
    <w:rsid w:val="000C6169"/>
    <w:rsid w:val="000D0A38"/>
    <w:rsid w:val="000D2119"/>
    <w:rsid w:val="000D2614"/>
    <w:rsid w:val="000D4A7D"/>
    <w:rsid w:val="000D68CF"/>
    <w:rsid w:val="000E1896"/>
    <w:rsid w:val="000E3812"/>
    <w:rsid w:val="000F04FA"/>
    <w:rsid w:val="000F15F5"/>
    <w:rsid w:val="000F29A0"/>
    <w:rsid w:val="000F735B"/>
    <w:rsid w:val="00111650"/>
    <w:rsid w:val="00142F3A"/>
    <w:rsid w:val="00147C17"/>
    <w:rsid w:val="001523C4"/>
    <w:rsid w:val="001540AC"/>
    <w:rsid w:val="001661D2"/>
    <w:rsid w:val="00170932"/>
    <w:rsid w:val="001713BF"/>
    <w:rsid w:val="0017638C"/>
    <w:rsid w:val="00183106"/>
    <w:rsid w:val="001833A2"/>
    <w:rsid w:val="00190366"/>
    <w:rsid w:val="001934B0"/>
    <w:rsid w:val="001A3B55"/>
    <w:rsid w:val="001B6B41"/>
    <w:rsid w:val="001C48D8"/>
    <w:rsid w:val="001E012C"/>
    <w:rsid w:val="001E01B4"/>
    <w:rsid w:val="001E1B55"/>
    <w:rsid w:val="001E3479"/>
    <w:rsid w:val="001E65A9"/>
    <w:rsid w:val="001F4210"/>
    <w:rsid w:val="00207898"/>
    <w:rsid w:val="00214CAF"/>
    <w:rsid w:val="00215CD1"/>
    <w:rsid w:val="00221754"/>
    <w:rsid w:val="00233E66"/>
    <w:rsid w:val="00235D26"/>
    <w:rsid w:val="00242017"/>
    <w:rsid w:val="00243B87"/>
    <w:rsid w:val="00245022"/>
    <w:rsid w:val="00245376"/>
    <w:rsid w:val="00246582"/>
    <w:rsid w:val="0024760D"/>
    <w:rsid w:val="00252090"/>
    <w:rsid w:val="0025660E"/>
    <w:rsid w:val="00271759"/>
    <w:rsid w:val="002856A5"/>
    <w:rsid w:val="0029133F"/>
    <w:rsid w:val="00296E78"/>
    <w:rsid w:val="002A155A"/>
    <w:rsid w:val="002A20DD"/>
    <w:rsid w:val="002A7144"/>
    <w:rsid w:val="002A7BEE"/>
    <w:rsid w:val="002C18EC"/>
    <w:rsid w:val="002C56CD"/>
    <w:rsid w:val="002E2E6D"/>
    <w:rsid w:val="002E4AF1"/>
    <w:rsid w:val="002F0A29"/>
    <w:rsid w:val="002F45A8"/>
    <w:rsid w:val="00300F19"/>
    <w:rsid w:val="0031470D"/>
    <w:rsid w:val="00315928"/>
    <w:rsid w:val="00316FF4"/>
    <w:rsid w:val="003272BE"/>
    <w:rsid w:val="00330CC0"/>
    <w:rsid w:val="00334319"/>
    <w:rsid w:val="003347A0"/>
    <w:rsid w:val="00335969"/>
    <w:rsid w:val="0035115C"/>
    <w:rsid w:val="00353278"/>
    <w:rsid w:val="00355C06"/>
    <w:rsid w:val="00360883"/>
    <w:rsid w:val="00365620"/>
    <w:rsid w:val="003718CD"/>
    <w:rsid w:val="003741FB"/>
    <w:rsid w:val="00381650"/>
    <w:rsid w:val="00381967"/>
    <w:rsid w:val="00386327"/>
    <w:rsid w:val="003875A6"/>
    <w:rsid w:val="003878CA"/>
    <w:rsid w:val="003A3AF2"/>
    <w:rsid w:val="003A6AA6"/>
    <w:rsid w:val="003B2955"/>
    <w:rsid w:val="003B6A8E"/>
    <w:rsid w:val="003B6C5C"/>
    <w:rsid w:val="003D3509"/>
    <w:rsid w:val="003D35E3"/>
    <w:rsid w:val="003D3BE9"/>
    <w:rsid w:val="003D46CF"/>
    <w:rsid w:val="003E0C57"/>
    <w:rsid w:val="003E778C"/>
    <w:rsid w:val="003F0008"/>
    <w:rsid w:val="003F1384"/>
    <w:rsid w:val="003F5826"/>
    <w:rsid w:val="00405E69"/>
    <w:rsid w:val="004112E8"/>
    <w:rsid w:val="004137B4"/>
    <w:rsid w:val="00422A46"/>
    <w:rsid w:val="00422D02"/>
    <w:rsid w:val="00423429"/>
    <w:rsid w:val="00447D51"/>
    <w:rsid w:val="00451E3C"/>
    <w:rsid w:val="004528A7"/>
    <w:rsid w:val="00452AC2"/>
    <w:rsid w:val="00452D7A"/>
    <w:rsid w:val="00453398"/>
    <w:rsid w:val="00456681"/>
    <w:rsid w:val="00463C2A"/>
    <w:rsid w:val="0046443F"/>
    <w:rsid w:val="0047248D"/>
    <w:rsid w:val="0047264F"/>
    <w:rsid w:val="00480C38"/>
    <w:rsid w:val="00483443"/>
    <w:rsid w:val="00491AEE"/>
    <w:rsid w:val="0049463A"/>
    <w:rsid w:val="004A7AE1"/>
    <w:rsid w:val="004B2FBC"/>
    <w:rsid w:val="004B5363"/>
    <w:rsid w:val="004C4937"/>
    <w:rsid w:val="004D37C0"/>
    <w:rsid w:val="004D3F53"/>
    <w:rsid w:val="004D7C12"/>
    <w:rsid w:val="004E103D"/>
    <w:rsid w:val="004E27C6"/>
    <w:rsid w:val="004E47D1"/>
    <w:rsid w:val="004E60D5"/>
    <w:rsid w:val="004F28F1"/>
    <w:rsid w:val="004F5C7A"/>
    <w:rsid w:val="004F7B69"/>
    <w:rsid w:val="00501455"/>
    <w:rsid w:val="00502994"/>
    <w:rsid w:val="00502A47"/>
    <w:rsid w:val="00504B35"/>
    <w:rsid w:val="00513C15"/>
    <w:rsid w:val="00514BEA"/>
    <w:rsid w:val="0051786C"/>
    <w:rsid w:val="00542D6C"/>
    <w:rsid w:val="00565B29"/>
    <w:rsid w:val="00575A8B"/>
    <w:rsid w:val="00594BB4"/>
    <w:rsid w:val="005A0834"/>
    <w:rsid w:val="005A79D6"/>
    <w:rsid w:val="005B412D"/>
    <w:rsid w:val="005B793F"/>
    <w:rsid w:val="005C0AB0"/>
    <w:rsid w:val="005C627A"/>
    <w:rsid w:val="005D13C4"/>
    <w:rsid w:val="005E2815"/>
    <w:rsid w:val="005F3CD0"/>
    <w:rsid w:val="005F49AC"/>
    <w:rsid w:val="00604F69"/>
    <w:rsid w:val="00607ECF"/>
    <w:rsid w:val="006127D3"/>
    <w:rsid w:val="00621792"/>
    <w:rsid w:val="00627E49"/>
    <w:rsid w:val="006507B0"/>
    <w:rsid w:val="00663CCA"/>
    <w:rsid w:val="00675D3D"/>
    <w:rsid w:val="006812BC"/>
    <w:rsid w:val="00682A50"/>
    <w:rsid w:val="006863EE"/>
    <w:rsid w:val="00686DD8"/>
    <w:rsid w:val="006945EE"/>
    <w:rsid w:val="006A1DDE"/>
    <w:rsid w:val="006A40F6"/>
    <w:rsid w:val="006B2307"/>
    <w:rsid w:val="006C483F"/>
    <w:rsid w:val="006C6806"/>
    <w:rsid w:val="006D3A76"/>
    <w:rsid w:val="006E205E"/>
    <w:rsid w:val="006E38F7"/>
    <w:rsid w:val="006E54F7"/>
    <w:rsid w:val="006F7121"/>
    <w:rsid w:val="006F7AC0"/>
    <w:rsid w:val="006F7F59"/>
    <w:rsid w:val="007023B8"/>
    <w:rsid w:val="00703C93"/>
    <w:rsid w:val="00706D83"/>
    <w:rsid w:val="00707E35"/>
    <w:rsid w:val="00710B14"/>
    <w:rsid w:val="00721776"/>
    <w:rsid w:val="0072252C"/>
    <w:rsid w:val="00726735"/>
    <w:rsid w:val="00732475"/>
    <w:rsid w:val="00735847"/>
    <w:rsid w:val="00741EBD"/>
    <w:rsid w:val="00757027"/>
    <w:rsid w:val="00757671"/>
    <w:rsid w:val="00763C49"/>
    <w:rsid w:val="00773D29"/>
    <w:rsid w:val="00783AC8"/>
    <w:rsid w:val="00794375"/>
    <w:rsid w:val="007A17E4"/>
    <w:rsid w:val="007B34C5"/>
    <w:rsid w:val="007B359A"/>
    <w:rsid w:val="007D012F"/>
    <w:rsid w:val="007D24DD"/>
    <w:rsid w:val="007D2C5B"/>
    <w:rsid w:val="007E5978"/>
    <w:rsid w:val="007F03E1"/>
    <w:rsid w:val="007F19AA"/>
    <w:rsid w:val="007F431C"/>
    <w:rsid w:val="007F6ACB"/>
    <w:rsid w:val="007F7E3F"/>
    <w:rsid w:val="0080650F"/>
    <w:rsid w:val="00813DEE"/>
    <w:rsid w:val="0081719E"/>
    <w:rsid w:val="00824222"/>
    <w:rsid w:val="00830765"/>
    <w:rsid w:val="00831B73"/>
    <w:rsid w:val="0083660D"/>
    <w:rsid w:val="00850A55"/>
    <w:rsid w:val="00853DE3"/>
    <w:rsid w:val="0085464E"/>
    <w:rsid w:val="00867879"/>
    <w:rsid w:val="00876522"/>
    <w:rsid w:val="00886ABB"/>
    <w:rsid w:val="00890913"/>
    <w:rsid w:val="008A7553"/>
    <w:rsid w:val="008B1EB8"/>
    <w:rsid w:val="008B289C"/>
    <w:rsid w:val="008B6420"/>
    <w:rsid w:val="008C446A"/>
    <w:rsid w:val="008C45CA"/>
    <w:rsid w:val="008D3F44"/>
    <w:rsid w:val="008E28FC"/>
    <w:rsid w:val="008E3E9D"/>
    <w:rsid w:val="008E67A9"/>
    <w:rsid w:val="008F1085"/>
    <w:rsid w:val="00902D73"/>
    <w:rsid w:val="009055AF"/>
    <w:rsid w:val="00912BB6"/>
    <w:rsid w:val="00927A81"/>
    <w:rsid w:val="00931BB0"/>
    <w:rsid w:val="0094350E"/>
    <w:rsid w:val="009516DF"/>
    <w:rsid w:val="00954904"/>
    <w:rsid w:val="00957657"/>
    <w:rsid w:val="00957F09"/>
    <w:rsid w:val="00982ABF"/>
    <w:rsid w:val="009859D8"/>
    <w:rsid w:val="00986992"/>
    <w:rsid w:val="0098703C"/>
    <w:rsid w:val="00994A4C"/>
    <w:rsid w:val="00996FF6"/>
    <w:rsid w:val="009A445A"/>
    <w:rsid w:val="009A4FC6"/>
    <w:rsid w:val="009A5007"/>
    <w:rsid w:val="009B1263"/>
    <w:rsid w:val="009B2BB6"/>
    <w:rsid w:val="009B62C3"/>
    <w:rsid w:val="009C004F"/>
    <w:rsid w:val="009C095E"/>
    <w:rsid w:val="009C34BC"/>
    <w:rsid w:val="009C3E2F"/>
    <w:rsid w:val="009D2BBB"/>
    <w:rsid w:val="009E49CE"/>
    <w:rsid w:val="009E7AFE"/>
    <w:rsid w:val="00A020E7"/>
    <w:rsid w:val="00A16477"/>
    <w:rsid w:val="00A24519"/>
    <w:rsid w:val="00A335AD"/>
    <w:rsid w:val="00A34C6D"/>
    <w:rsid w:val="00A35127"/>
    <w:rsid w:val="00A45105"/>
    <w:rsid w:val="00A50432"/>
    <w:rsid w:val="00A5622E"/>
    <w:rsid w:val="00A56CAF"/>
    <w:rsid w:val="00A610A8"/>
    <w:rsid w:val="00A809D3"/>
    <w:rsid w:val="00A8177D"/>
    <w:rsid w:val="00A847FE"/>
    <w:rsid w:val="00A85F29"/>
    <w:rsid w:val="00A941E6"/>
    <w:rsid w:val="00AA72C7"/>
    <w:rsid w:val="00AC4702"/>
    <w:rsid w:val="00AC70CD"/>
    <w:rsid w:val="00AC77C6"/>
    <w:rsid w:val="00AD1DDE"/>
    <w:rsid w:val="00AE2834"/>
    <w:rsid w:val="00AE3315"/>
    <w:rsid w:val="00AE69AD"/>
    <w:rsid w:val="00AF4BBC"/>
    <w:rsid w:val="00AF5092"/>
    <w:rsid w:val="00AF63A4"/>
    <w:rsid w:val="00B13B6A"/>
    <w:rsid w:val="00B13B84"/>
    <w:rsid w:val="00B30E35"/>
    <w:rsid w:val="00B31FF7"/>
    <w:rsid w:val="00B42DE5"/>
    <w:rsid w:val="00B44316"/>
    <w:rsid w:val="00B52D62"/>
    <w:rsid w:val="00B63DB6"/>
    <w:rsid w:val="00B640BE"/>
    <w:rsid w:val="00B64427"/>
    <w:rsid w:val="00B80CF2"/>
    <w:rsid w:val="00B87647"/>
    <w:rsid w:val="00B9605C"/>
    <w:rsid w:val="00BA2DFE"/>
    <w:rsid w:val="00BA40B6"/>
    <w:rsid w:val="00BB709D"/>
    <w:rsid w:val="00BC478F"/>
    <w:rsid w:val="00BC6C29"/>
    <w:rsid w:val="00BD4957"/>
    <w:rsid w:val="00BD65AC"/>
    <w:rsid w:val="00BE1A08"/>
    <w:rsid w:val="00BE1EBA"/>
    <w:rsid w:val="00BF4533"/>
    <w:rsid w:val="00BF6E74"/>
    <w:rsid w:val="00C01737"/>
    <w:rsid w:val="00C068D4"/>
    <w:rsid w:val="00C079C1"/>
    <w:rsid w:val="00C1208B"/>
    <w:rsid w:val="00C13546"/>
    <w:rsid w:val="00C16850"/>
    <w:rsid w:val="00C17B37"/>
    <w:rsid w:val="00C27002"/>
    <w:rsid w:val="00C334AD"/>
    <w:rsid w:val="00C62855"/>
    <w:rsid w:val="00C71A55"/>
    <w:rsid w:val="00C73B1F"/>
    <w:rsid w:val="00C81014"/>
    <w:rsid w:val="00C94222"/>
    <w:rsid w:val="00CA2F4E"/>
    <w:rsid w:val="00CA6EA3"/>
    <w:rsid w:val="00CB3161"/>
    <w:rsid w:val="00CB5115"/>
    <w:rsid w:val="00CC52A2"/>
    <w:rsid w:val="00CC587B"/>
    <w:rsid w:val="00CD3B33"/>
    <w:rsid w:val="00CE772C"/>
    <w:rsid w:val="00CE7E8C"/>
    <w:rsid w:val="00CF3FFD"/>
    <w:rsid w:val="00CF43BC"/>
    <w:rsid w:val="00CF4B48"/>
    <w:rsid w:val="00CF501C"/>
    <w:rsid w:val="00D036FC"/>
    <w:rsid w:val="00D1388B"/>
    <w:rsid w:val="00D1627E"/>
    <w:rsid w:val="00D20899"/>
    <w:rsid w:val="00D218CE"/>
    <w:rsid w:val="00D23095"/>
    <w:rsid w:val="00D25CAA"/>
    <w:rsid w:val="00D432F1"/>
    <w:rsid w:val="00D54727"/>
    <w:rsid w:val="00D564AA"/>
    <w:rsid w:val="00D56B82"/>
    <w:rsid w:val="00D81851"/>
    <w:rsid w:val="00D8290F"/>
    <w:rsid w:val="00D91545"/>
    <w:rsid w:val="00D94599"/>
    <w:rsid w:val="00DA1CFF"/>
    <w:rsid w:val="00DA4DAF"/>
    <w:rsid w:val="00DA541D"/>
    <w:rsid w:val="00DA7BDD"/>
    <w:rsid w:val="00DB0F79"/>
    <w:rsid w:val="00DB413B"/>
    <w:rsid w:val="00DC09F6"/>
    <w:rsid w:val="00DC7808"/>
    <w:rsid w:val="00DD4A91"/>
    <w:rsid w:val="00DE1C8C"/>
    <w:rsid w:val="00DF6BC7"/>
    <w:rsid w:val="00DF74C0"/>
    <w:rsid w:val="00E0068B"/>
    <w:rsid w:val="00E0562F"/>
    <w:rsid w:val="00E110DD"/>
    <w:rsid w:val="00E12B05"/>
    <w:rsid w:val="00E3751E"/>
    <w:rsid w:val="00E75268"/>
    <w:rsid w:val="00E83469"/>
    <w:rsid w:val="00E83CB7"/>
    <w:rsid w:val="00E93475"/>
    <w:rsid w:val="00E9380F"/>
    <w:rsid w:val="00E95B13"/>
    <w:rsid w:val="00EA4F71"/>
    <w:rsid w:val="00EC00C5"/>
    <w:rsid w:val="00EC078C"/>
    <w:rsid w:val="00ED1A0F"/>
    <w:rsid w:val="00ED39DF"/>
    <w:rsid w:val="00ED3D8F"/>
    <w:rsid w:val="00ED3E6C"/>
    <w:rsid w:val="00ED7E0A"/>
    <w:rsid w:val="00EE6915"/>
    <w:rsid w:val="00EF0BC6"/>
    <w:rsid w:val="00F0131C"/>
    <w:rsid w:val="00F06E70"/>
    <w:rsid w:val="00F0767C"/>
    <w:rsid w:val="00F1182E"/>
    <w:rsid w:val="00F164AC"/>
    <w:rsid w:val="00F166BB"/>
    <w:rsid w:val="00F264F4"/>
    <w:rsid w:val="00F3088F"/>
    <w:rsid w:val="00F36A4E"/>
    <w:rsid w:val="00F455D2"/>
    <w:rsid w:val="00F5000E"/>
    <w:rsid w:val="00F536F6"/>
    <w:rsid w:val="00F72EA3"/>
    <w:rsid w:val="00F76D9A"/>
    <w:rsid w:val="00F82279"/>
    <w:rsid w:val="00F832E3"/>
    <w:rsid w:val="00F85E8A"/>
    <w:rsid w:val="00F90002"/>
    <w:rsid w:val="00FA1D62"/>
    <w:rsid w:val="00FA4B63"/>
    <w:rsid w:val="00FB4872"/>
    <w:rsid w:val="00FB5E72"/>
    <w:rsid w:val="00FB7A73"/>
    <w:rsid w:val="00FC622C"/>
    <w:rsid w:val="00FC7F4C"/>
    <w:rsid w:val="00FE0E95"/>
    <w:rsid w:val="00FE4821"/>
    <w:rsid w:val="00FE5119"/>
    <w:rsid w:val="00FE65D9"/>
    <w:rsid w:val="00FE761F"/>
    <w:rsid w:val="01048483"/>
    <w:rsid w:val="013C4106"/>
    <w:rsid w:val="014553F4"/>
    <w:rsid w:val="014A7FE6"/>
    <w:rsid w:val="0174A6E3"/>
    <w:rsid w:val="01C109DE"/>
    <w:rsid w:val="01C255E7"/>
    <w:rsid w:val="01CBD9E7"/>
    <w:rsid w:val="01D47BC4"/>
    <w:rsid w:val="0203CE2F"/>
    <w:rsid w:val="026FECFB"/>
    <w:rsid w:val="02734311"/>
    <w:rsid w:val="0280333A"/>
    <w:rsid w:val="028C20B4"/>
    <w:rsid w:val="02C21971"/>
    <w:rsid w:val="02C3FDA1"/>
    <w:rsid w:val="02CFEC6B"/>
    <w:rsid w:val="02D9F533"/>
    <w:rsid w:val="02ED240D"/>
    <w:rsid w:val="0320BD11"/>
    <w:rsid w:val="0331E82B"/>
    <w:rsid w:val="035977C0"/>
    <w:rsid w:val="036190FC"/>
    <w:rsid w:val="037958A5"/>
    <w:rsid w:val="03C22465"/>
    <w:rsid w:val="03C86EDF"/>
    <w:rsid w:val="03F6DF97"/>
    <w:rsid w:val="0404A558"/>
    <w:rsid w:val="041D2A17"/>
    <w:rsid w:val="04235668"/>
    <w:rsid w:val="042827D8"/>
    <w:rsid w:val="043E4DEB"/>
    <w:rsid w:val="04A0D588"/>
    <w:rsid w:val="04B1122C"/>
    <w:rsid w:val="04B38978"/>
    <w:rsid w:val="04B66FBD"/>
    <w:rsid w:val="05152906"/>
    <w:rsid w:val="052EF065"/>
    <w:rsid w:val="0573D944"/>
    <w:rsid w:val="05A040AB"/>
    <w:rsid w:val="05C41230"/>
    <w:rsid w:val="05F51267"/>
    <w:rsid w:val="060DEFBA"/>
    <w:rsid w:val="0619AB66"/>
    <w:rsid w:val="061A4376"/>
    <w:rsid w:val="0643F59C"/>
    <w:rsid w:val="064F59D9"/>
    <w:rsid w:val="066B7EFA"/>
    <w:rsid w:val="067E614A"/>
    <w:rsid w:val="0683259C"/>
    <w:rsid w:val="068CB9D1"/>
    <w:rsid w:val="069993F2"/>
    <w:rsid w:val="069CEE01"/>
    <w:rsid w:val="06AEFBA6"/>
    <w:rsid w:val="06CC3386"/>
    <w:rsid w:val="073707DC"/>
    <w:rsid w:val="075E9D4C"/>
    <w:rsid w:val="07747FBA"/>
    <w:rsid w:val="0785B8D6"/>
    <w:rsid w:val="07A13380"/>
    <w:rsid w:val="07B9C16A"/>
    <w:rsid w:val="07FB4FA4"/>
    <w:rsid w:val="0801B1E4"/>
    <w:rsid w:val="082CA3CC"/>
    <w:rsid w:val="08577B6A"/>
    <w:rsid w:val="085B166C"/>
    <w:rsid w:val="086AD6A7"/>
    <w:rsid w:val="08BBA81E"/>
    <w:rsid w:val="08DA8EEC"/>
    <w:rsid w:val="0914FB92"/>
    <w:rsid w:val="0917816A"/>
    <w:rsid w:val="0964F1D9"/>
    <w:rsid w:val="097D530C"/>
    <w:rsid w:val="09F55007"/>
    <w:rsid w:val="09FA2499"/>
    <w:rsid w:val="0A050BD5"/>
    <w:rsid w:val="0A20F386"/>
    <w:rsid w:val="0A50A9D1"/>
    <w:rsid w:val="0A797F8B"/>
    <w:rsid w:val="0A89ECED"/>
    <w:rsid w:val="0A9758E6"/>
    <w:rsid w:val="0A98E4D6"/>
    <w:rsid w:val="0AE151CA"/>
    <w:rsid w:val="0AE1EC99"/>
    <w:rsid w:val="0B274858"/>
    <w:rsid w:val="0B2E4DCD"/>
    <w:rsid w:val="0B3FD93D"/>
    <w:rsid w:val="0B5E0D65"/>
    <w:rsid w:val="0B72A460"/>
    <w:rsid w:val="0C14F6AB"/>
    <w:rsid w:val="0C41448D"/>
    <w:rsid w:val="0C738F5E"/>
    <w:rsid w:val="0CA93FA8"/>
    <w:rsid w:val="0CAFEA41"/>
    <w:rsid w:val="0CF95E86"/>
    <w:rsid w:val="0D276BBB"/>
    <w:rsid w:val="0D3626C0"/>
    <w:rsid w:val="0D74E0A8"/>
    <w:rsid w:val="0D88E759"/>
    <w:rsid w:val="0DF77F78"/>
    <w:rsid w:val="0E156104"/>
    <w:rsid w:val="0E7A7574"/>
    <w:rsid w:val="0E91217B"/>
    <w:rsid w:val="0EA859E7"/>
    <w:rsid w:val="0EFF3DF8"/>
    <w:rsid w:val="0F2664A9"/>
    <w:rsid w:val="0F3071EA"/>
    <w:rsid w:val="0F36A361"/>
    <w:rsid w:val="0F6670F0"/>
    <w:rsid w:val="0F6DF009"/>
    <w:rsid w:val="0F9CB363"/>
    <w:rsid w:val="0FF2CADC"/>
    <w:rsid w:val="100690FF"/>
    <w:rsid w:val="1031313B"/>
    <w:rsid w:val="1033AC4E"/>
    <w:rsid w:val="1035B576"/>
    <w:rsid w:val="105A5C54"/>
    <w:rsid w:val="105DE922"/>
    <w:rsid w:val="1061A28D"/>
    <w:rsid w:val="10635846"/>
    <w:rsid w:val="1091ECA7"/>
    <w:rsid w:val="1095383C"/>
    <w:rsid w:val="10B3247A"/>
    <w:rsid w:val="10C8B631"/>
    <w:rsid w:val="1101CF24"/>
    <w:rsid w:val="11135CF5"/>
    <w:rsid w:val="1143C15F"/>
    <w:rsid w:val="1143C3BC"/>
    <w:rsid w:val="115508A2"/>
    <w:rsid w:val="11907C29"/>
    <w:rsid w:val="1191DAAA"/>
    <w:rsid w:val="11989CE9"/>
    <w:rsid w:val="11F75AED"/>
    <w:rsid w:val="121533F6"/>
    <w:rsid w:val="121898C2"/>
    <w:rsid w:val="121B0C1A"/>
    <w:rsid w:val="12420774"/>
    <w:rsid w:val="1249B12F"/>
    <w:rsid w:val="12620D8A"/>
    <w:rsid w:val="1274A522"/>
    <w:rsid w:val="128C1153"/>
    <w:rsid w:val="12A182F1"/>
    <w:rsid w:val="12BA76FA"/>
    <w:rsid w:val="12ED8CBC"/>
    <w:rsid w:val="132AB8AE"/>
    <w:rsid w:val="14A1C318"/>
    <w:rsid w:val="14BA0F78"/>
    <w:rsid w:val="14CC0B22"/>
    <w:rsid w:val="14D4D729"/>
    <w:rsid w:val="14F23466"/>
    <w:rsid w:val="1509EFE7"/>
    <w:rsid w:val="154A4B21"/>
    <w:rsid w:val="154C565B"/>
    <w:rsid w:val="15503984"/>
    <w:rsid w:val="15536328"/>
    <w:rsid w:val="1561B527"/>
    <w:rsid w:val="15D9CBD7"/>
    <w:rsid w:val="15E47CC7"/>
    <w:rsid w:val="16798278"/>
    <w:rsid w:val="16B25980"/>
    <w:rsid w:val="16DEBE10"/>
    <w:rsid w:val="1713B422"/>
    <w:rsid w:val="174A73BF"/>
    <w:rsid w:val="179D6BD2"/>
    <w:rsid w:val="17A6AC75"/>
    <w:rsid w:val="17F26282"/>
    <w:rsid w:val="180533E8"/>
    <w:rsid w:val="1857BD33"/>
    <w:rsid w:val="18675115"/>
    <w:rsid w:val="187FFBD3"/>
    <w:rsid w:val="188311EE"/>
    <w:rsid w:val="1890669E"/>
    <w:rsid w:val="18B4EE3D"/>
    <w:rsid w:val="18B5DC7F"/>
    <w:rsid w:val="18B8567A"/>
    <w:rsid w:val="192773D8"/>
    <w:rsid w:val="19A10449"/>
    <w:rsid w:val="19E4A529"/>
    <w:rsid w:val="1A0D4F52"/>
    <w:rsid w:val="1A17B548"/>
    <w:rsid w:val="1A353B16"/>
    <w:rsid w:val="1A5C9E27"/>
    <w:rsid w:val="1AC02907"/>
    <w:rsid w:val="1AF4CE86"/>
    <w:rsid w:val="1B0EB783"/>
    <w:rsid w:val="1B60C4B7"/>
    <w:rsid w:val="1BE2208C"/>
    <w:rsid w:val="1BED7D41"/>
    <w:rsid w:val="1C342058"/>
    <w:rsid w:val="1C3AAC95"/>
    <w:rsid w:val="1C4B3BA3"/>
    <w:rsid w:val="1CDCACAD"/>
    <w:rsid w:val="1CFF5CF6"/>
    <w:rsid w:val="1D26D41B"/>
    <w:rsid w:val="1D3D5AB4"/>
    <w:rsid w:val="1D464390"/>
    <w:rsid w:val="1D894DA2"/>
    <w:rsid w:val="1DAEB010"/>
    <w:rsid w:val="1DC8A1BB"/>
    <w:rsid w:val="1E22201C"/>
    <w:rsid w:val="1E2643C8"/>
    <w:rsid w:val="1E29CE0E"/>
    <w:rsid w:val="1E6AFB5D"/>
    <w:rsid w:val="1EEEBA01"/>
    <w:rsid w:val="1F073049"/>
    <w:rsid w:val="1F65C0D4"/>
    <w:rsid w:val="1F6838FC"/>
    <w:rsid w:val="1F93D847"/>
    <w:rsid w:val="1FB088AE"/>
    <w:rsid w:val="1FB80850"/>
    <w:rsid w:val="1FE9BEEC"/>
    <w:rsid w:val="1FED7692"/>
    <w:rsid w:val="1FF01443"/>
    <w:rsid w:val="2000AB3B"/>
    <w:rsid w:val="20399F7C"/>
    <w:rsid w:val="205B8A70"/>
    <w:rsid w:val="207F3D8C"/>
    <w:rsid w:val="209D903F"/>
    <w:rsid w:val="20A3F474"/>
    <w:rsid w:val="20ABFEB9"/>
    <w:rsid w:val="20BA8EA8"/>
    <w:rsid w:val="215DB906"/>
    <w:rsid w:val="2169AFF0"/>
    <w:rsid w:val="216D465D"/>
    <w:rsid w:val="21777A9D"/>
    <w:rsid w:val="2191CFD8"/>
    <w:rsid w:val="219FC418"/>
    <w:rsid w:val="21CC1BC7"/>
    <w:rsid w:val="21E9CE6D"/>
    <w:rsid w:val="221D597C"/>
    <w:rsid w:val="22516210"/>
    <w:rsid w:val="2283E7C0"/>
    <w:rsid w:val="229E64E9"/>
    <w:rsid w:val="22A0AA82"/>
    <w:rsid w:val="22A9466B"/>
    <w:rsid w:val="22C5972C"/>
    <w:rsid w:val="22E8CF1A"/>
    <w:rsid w:val="230365C6"/>
    <w:rsid w:val="2330B928"/>
    <w:rsid w:val="235383A8"/>
    <w:rsid w:val="23956F00"/>
    <w:rsid w:val="23A968B8"/>
    <w:rsid w:val="23ED3271"/>
    <w:rsid w:val="23EFB576"/>
    <w:rsid w:val="243C7AE3"/>
    <w:rsid w:val="24721E52"/>
    <w:rsid w:val="24732143"/>
    <w:rsid w:val="24A0040A"/>
    <w:rsid w:val="24A4012B"/>
    <w:rsid w:val="24BA617C"/>
    <w:rsid w:val="24BFAA08"/>
    <w:rsid w:val="24CFC336"/>
    <w:rsid w:val="251C090C"/>
    <w:rsid w:val="252C85AB"/>
    <w:rsid w:val="257E6B40"/>
    <w:rsid w:val="25B57741"/>
    <w:rsid w:val="25C11B25"/>
    <w:rsid w:val="25D94834"/>
    <w:rsid w:val="25DAFC7E"/>
    <w:rsid w:val="261E0B18"/>
    <w:rsid w:val="26282C36"/>
    <w:rsid w:val="262B88DE"/>
    <w:rsid w:val="264CBFBE"/>
    <w:rsid w:val="269A083E"/>
    <w:rsid w:val="269FA315"/>
    <w:rsid w:val="26D99632"/>
    <w:rsid w:val="26EA4DED"/>
    <w:rsid w:val="27483A5D"/>
    <w:rsid w:val="275CEB86"/>
    <w:rsid w:val="27C3582A"/>
    <w:rsid w:val="27D892EA"/>
    <w:rsid w:val="27DBA1ED"/>
    <w:rsid w:val="28568583"/>
    <w:rsid w:val="28584BEB"/>
    <w:rsid w:val="28D1591F"/>
    <w:rsid w:val="28D1ABC2"/>
    <w:rsid w:val="28DF9FF8"/>
    <w:rsid w:val="290C2254"/>
    <w:rsid w:val="29177324"/>
    <w:rsid w:val="2950EA95"/>
    <w:rsid w:val="295785FD"/>
    <w:rsid w:val="2974B3E1"/>
    <w:rsid w:val="299A493F"/>
    <w:rsid w:val="2A4940F3"/>
    <w:rsid w:val="2A824BAD"/>
    <w:rsid w:val="2A895BB2"/>
    <w:rsid w:val="2A916549"/>
    <w:rsid w:val="2AB10299"/>
    <w:rsid w:val="2AB5DCCB"/>
    <w:rsid w:val="2AD2A3DE"/>
    <w:rsid w:val="2B10DDC7"/>
    <w:rsid w:val="2B670142"/>
    <w:rsid w:val="2B70FD0E"/>
    <w:rsid w:val="2B7CAF86"/>
    <w:rsid w:val="2BAB91E4"/>
    <w:rsid w:val="2C1C9770"/>
    <w:rsid w:val="2C2C0B06"/>
    <w:rsid w:val="2DB9DCFF"/>
    <w:rsid w:val="2DCAF209"/>
    <w:rsid w:val="2DFD0913"/>
    <w:rsid w:val="2E1EC016"/>
    <w:rsid w:val="2E23835E"/>
    <w:rsid w:val="2E2E2CF1"/>
    <w:rsid w:val="2E5F2B55"/>
    <w:rsid w:val="2E99843A"/>
    <w:rsid w:val="2ED1B52C"/>
    <w:rsid w:val="2EDA62F5"/>
    <w:rsid w:val="2F0B4210"/>
    <w:rsid w:val="2F216BCD"/>
    <w:rsid w:val="2F3DEE6A"/>
    <w:rsid w:val="2F8C94B1"/>
    <w:rsid w:val="30121C9A"/>
    <w:rsid w:val="30137DA1"/>
    <w:rsid w:val="3017F85F"/>
    <w:rsid w:val="3074012F"/>
    <w:rsid w:val="308DA79C"/>
    <w:rsid w:val="30C3B765"/>
    <w:rsid w:val="30D51158"/>
    <w:rsid w:val="30D79A8A"/>
    <w:rsid w:val="30E13043"/>
    <w:rsid w:val="3110D6E4"/>
    <w:rsid w:val="3114EDD8"/>
    <w:rsid w:val="313D60EE"/>
    <w:rsid w:val="31752191"/>
    <w:rsid w:val="319FBBF5"/>
    <w:rsid w:val="31D3B8E1"/>
    <w:rsid w:val="31ECC986"/>
    <w:rsid w:val="322F7BD2"/>
    <w:rsid w:val="324F7797"/>
    <w:rsid w:val="32C9EF1A"/>
    <w:rsid w:val="32EF1ED2"/>
    <w:rsid w:val="32FAEC88"/>
    <w:rsid w:val="333A2BEC"/>
    <w:rsid w:val="3362A0D4"/>
    <w:rsid w:val="33B288F1"/>
    <w:rsid w:val="33D639AF"/>
    <w:rsid w:val="34121787"/>
    <w:rsid w:val="341DF48E"/>
    <w:rsid w:val="3433A993"/>
    <w:rsid w:val="3442A5A1"/>
    <w:rsid w:val="3498570F"/>
    <w:rsid w:val="349D5A98"/>
    <w:rsid w:val="34AF46A8"/>
    <w:rsid w:val="34EBACA8"/>
    <w:rsid w:val="350270CB"/>
    <w:rsid w:val="35240E09"/>
    <w:rsid w:val="35453BC5"/>
    <w:rsid w:val="355C1810"/>
    <w:rsid w:val="35C7A51F"/>
    <w:rsid w:val="35ECF0A6"/>
    <w:rsid w:val="360799F0"/>
    <w:rsid w:val="364E612E"/>
    <w:rsid w:val="3653F15C"/>
    <w:rsid w:val="3677EF12"/>
    <w:rsid w:val="367C8AD1"/>
    <w:rsid w:val="3699758B"/>
    <w:rsid w:val="36B1F00B"/>
    <w:rsid w:val="36DFEB72"/>
    <w:rsid w:val="36FF8F09"/>
    <w:rsid w:val="3743490F"/>
    <w:rsid w:val="3746EE11"/>
    <w:rsid w:val="3753059A"/>
    <w:rsid w:val="376D8EBD"/>
    <w:rsid w:val="37744D53"/>
    <w:rsid w:val="37B10423"/>
    <w:rsid w:val="37D4FB5A"/>
    <w:rsid w:val="37EC2AA9"/>
    <w:rsid w:val="381923E9"/>
    <w:rsid w:val="381FEC6D"/>
    <w:rsid w:val="383EAF89"/>
    <w:rsid w:val="38869DF3"/>
    <w:rsid w:val="390496CB"/>
    <w:rsid w:val="39243A4C"/>
    <w:rsid w:val="3949B335"/>
    <w:rsid w:val="39A93BD9"/>
    <w:rsid w:val="39B68F8B"/>
    <w:rsid w:val="39CBD9D5"/>
    <w:rsid w:val="3A02A2A4"/>
    <w:rsid w:val="3A22B8CC"/>
    <w:rsid w:val="3A6230D0"/>
    <w:rsid w:val="3A6DD817"/>
    <w:rsid w:val="3A9E90CD"/>
    <w:rsid w:val="3AACF4CC"/>
    <w:rsid w:val="3B20D796"/>
    <w:rsid w:val="3B384AE6"/>
    <w:rsid w:val="3B66348B"/>
    <w:rsid w:val="3B7816D6"/>
    <w:rsid w:val="3BAF6FAE"/>
    <w:rsid w:val="3BD86ED8"/>
    <w:rsid w:val="3BDA5EE6"/>
    <w:rsid w:val="3C04822B"/>
    <w:rsid w:val="3C1D5D8F"/>
    <w:rsid w:val="3C2676BD"/>
    <w:rsid w:val="3C325813"/>
    <w:rsid w:val="3C34AE24"/>
    <w:rsid w:val="3C4E2F89"/>
    <w:rsid w:val="3C8C858F"/>
    <w:rsid w:val="3CAAD0D8"/>
    <w:rsid w:val="3D1F788D"/>
    <w:rsid w:val="3D39594E"/>
    <w:rsid w:val="3D3EF93C"/>
    <w:rsid w:val="3D572256"/>
    <w:rsid w:val="3D6F64DF"/>
    <w:rsid w:val="3D709BEE"/>
    <w:rsid w:val="3D98FDAA"/>
    <w:rsid w:val="3DE0583B"/>
    <w:rsid w:val="3DF8A1B2"/>
    <w:rsid w:val="3E0A0A0A"/>
    <w:rsid w:val="3E0AEF34"/>
    <w:rsid w:val="3E3932E1"/>
    <w:rsid w:val="3E492DE0"/>
    <w:rsid w:val="3E5542BB"/>
    <w:rsid w:val="3E780319"/>
    <w:rsid w:val="3E8F8229"/>
    <w:rsid w:val="3EDEBE11"/>
    <w:rsid w:val="3F17655E"/>
    <w:rsid w:val="3F34951A"/>
    <w:rsid w:val="3FB840B8"/>
    <w:rsid w:val="40121175"/>
    <w:rsid w:val="4051DA72"/>
    <w:rsid w:val="40625888"/>
    <w:rsid w:val="40F6CB81"/>
    <w:rsid w:val="40FE2624"/>
    <w:rsid w:val="410C1B80"/>
    <w:rsid w:val="41338B4F"/>
    <w:rsid w:val="4142A80D"/>
    <w:rsid w:val="419C713B"/>
    <w:rsid w:val="41C8DC3D"/>
    <w:rsid w:val="42170993"/>
    <w:rsid w:val="4271EDF7"/>
    <w:rsid w:val="427781FC"/>
    <w:rsid w:val="428F2EB4"/>
    <w:rsid w:val="42D674D4"/>
    <w:rsid w:val="4325BA0E"/>
    <w:rsid w:val="436C798F"/>
    <w:rsid w:val="43F0C269"/>
    <w:rsid w:val="43F5F701"/>
    <w:rsid w:val="441AE766"/>
    <w:rsid w:val="4426BDD2"/>
    <w:rsid w:val="442FB422"/>
    <w:rsid w:val="446BD636"/>
    <w:rsid w:val="4477B937"/>
    <w:rsid w:val="447A2923"/>
    <w:rsid w:val="448FE757"/>
    <w:rsid w:val="44AE447F"/>
    <w:rsid w:val="44BD6C33"/>
    <w:rsid w:val="44DDB5DD"/>
    <w:rsid w:val="44FE1421"/>
    <w:rsid w:val="450BAB61"/>
    <w:rsid w:val="4511CE10"/>
    <w:rsid w:val="451986B9"/>
    <w:rsid w:val="4526C7CF"/>
    <w:rsid w:val="452AB5DB"/>
    <w:rsid w:val="455A7B3C"/>
    <w:rsid w:val="45E795DE"/>
    <w:rsid w:val="4631314A"/>
    <w:rsid w:val="465D8E7E"/>
    <w:rsid w:val="46642B9A"/>
    <w:rsid w:val="46B5CE34"/>
    <w:rsid w:val="46D0E6C4"/>
    <w:rsid w:val="470B2E30"/>
    <w:rsid w:val="474311B6"/>
    <w:rsid w:val="47903D62"/>
    <w:rsid w:val="47BE9B52"/>
    <w:rsid w:val="47F61714"/>
    <w:rsid w:val="4801E23A"/>
    <w:rsid w:val="483A76A9"/>
    <w:rsid w:val="483A7D24"/>
    <w:rsid w:val="48811EEA"/>
    <w:rsid w:val="48AB46C5"/>
    <w:rsid w:val="48CA6F6A"/>
    <w:rsid w:val="48D536CD"/>
    <w:rsid w:val="48E68E1D"/>
    <w:rsid w:val="48EC6762"/>
    <w:rsid w:val="48F07DB2"/>
    <w:rsid w:val="4930D4D7"/>
    <w:rsid w:val="49888F8E"/>
    <w:rsid w:val="49E96690"/>
    <w:rsid w:val="49F50E26"/>
    <w:rsid w:val="49F68744"/>
    <w:rsid w:val="4A007DE8"/>
    <w:rsid w:val="4A7765F7"/>
    <w:rsid w:val="4A9A65F5"/>
    <w:rsid w:val="4AAA6F01"/>
    <w:rsid w:val="4AEDB79E"/>
    <w:rsid w:val="4B0AA5A1"/>
    <w:rsid w:val="4B0D0396"/>
    <w:rsid w:val="4B447E33"/>
    <w:rsid w:val="4B4D1AE8"/>
    <w:rsid w:val="4B679612"/>
    <w:rsid w:val="4B808868"/>
    <w:rsid w:val="4B943985"/>
    <w:rsid w:val="4BCAE37F"/>
    <w:rsid w:val="4BD887A7"/>
    <w:rsid w:val="4BE105A4"/>
    <w:rsid w:val="4C7ED718"/>
    <w:rsid w:val="4C88A61C"/>
    <w:rsid w:val="4C9B0769"/>
    <w:rsid w:val="4CD30B72"/>
    <w:rsid w:val="4D02C78B"/>
    <w:rsid w:val="4D2585A8"/>
    <w:rsid w:val="4D612963"/>
    <w:rsid w:val="4D630358"/>
    <w:rsid w:val="4D680B26"/>
    <w:rsid w:val="4D82A994"/>
    <w:rsid w:val="4D8CB0D2"/>
    <w:rsid w:val="4DF0C15F"/>
    <w:rsid w:val="4DF442DF"/>
    <w:rsid w:val="4E3B168A"/>
    <w:rsid w:val="4E44D6CE"/>
    <w:rsid w:val="4EB8A09E"/>
    <w:rsid w:val="4EDFD008"/>
    <w:rsid w:val="4F31E7A8"/>
    <w:rsid w:val="4F3EB4B4"/>
    <w:rsid w:val="4F5F19BA"/>
    <w:rsid w:val="4F6A5824"/>
    <w:rsid w:val="5024009A"/>
    <w:rsid w:val="502DFD9C"/>
    <w:rsid w:val="5060D31E"/>
    <w:rsid w:val="506BB879"/>
    <w:rsid w:val="507150E7"/>
    <w:rsid w:val="507DDC77"/>
    <w:rsid w:val="509E54A2"/>
    <w:rsid w:val="50B934B9"/>
    <w:rsid w:val="51005ADF"/>
    <w:rsid w:val="511E4912"/>
    <w:rsid w:val="51340B9A"/>
    <w:rsid w:val="51464080"/>
    <w:rsid w:val="514C553B"/>
    <w:rsid w:val="5153401C"/>
    <w:rsid w:val="516506E3"/>
    <w:rsid w:val="51B80C6A"/>
    <w:rsid w:val="51BA135D"/>
    <w:rsid w:val="51D92CCB"/>
    <w:rsid w:val="51DE2211"/>
    <w:rsid w:val="5242A3B6"/>
    <w:rsid w:val="52895A5A"/>
    <w:rsid w:val="52C7B402"/>
    <w:rsid w:val="52D573F7"/>
    <w:rsid w:val="530540AF"/>
    <w:rsid w:val="53B6EDFC"/>
    <w:rsid w:val="54004985"/>
    <w:rsid w:val="544F29E0"/>
    <w:rsid w:val="5460BA57"/>
    <w:rsid w:val="547C18A4"/>
    <w:rsid w:val="54EE170C"/>
    <w:rsid w:val="5506705B"/>
    <w:rsid w:val="5529BCB1"/>
    <w:rsid w:val="55979C32"/>
    <w:rsid w:val="56028718"/>
    <w:rsid w:val="5618AD4A"/>
    <w:rsid w:val="565E79CC"/>
    <w:rsid w:val="5669C067"/>
    <w:rsid w:val="566AA987"/>
    <w:rsid w:val="56C3B40C"/>
    <w:rsid w:val="56FB733E"/>
    <w:rsid w:val="57040AEE"/>
    <w:rsid w:val="57598B48"/>
    <w:rsid w:val="57AC5444"/>
    <w:rsid w:val="57D21EE7"/>
    <w:rsid w:val="580763DD"/>
    <w:rsid w:val="58178AFC"/>
    <w:rsid w:val="583BFB05"/>
    <w:rsid w:val="584C114D"/>
    <w:rsid w:val="5862A6F0"/>
    <w:rsid w:val="58B7F909"/>
    <w:rsid w:val="58BED832"/>
    <w:rsid w:val="58D16F9A"/>
    <w:rsid w:val="5909E2B8"/>
    <w:rsid w:val="5923ECC2"/>
    <w:rsid w:val="593EF7F9"/>
    <w:rsid w:val="596E4771"/>
    <w:rsid w:val="59969930"/>
    <w:rsid w:val="59B47EFB"/>
    <w:rsid w:val="59EED9C7"/>
    <w:rsid w:val="5A05F125"/>
    <w:rsid w:val="5A22E45B"/>
    <w:rsid w:val="5A6DF460"/>
    <w:rsid w:val="5A8C73BE"/>
    <w:rsid w:val="5ACB782E"/>
    <w:rsid w:val="5AF86ECA"/>
    <w:rsid w:val="5B2CC1DF"/>
    <w:rsid w:val="5B429B75"/>
    <w:rsid w:val="5B66BCA9"/>
    <w:rsid w:val="5B8BF2A2"/>
    <w:rsid w:val="5B9C05C2"/>
    <w:rsid w:val="5BE1E5E3"/>
    <w:rsid w:val="5BE406DE"/>
    <w:rsid w:val="5BE418B4"/>
    <w:rsid w:val="5C24AB45"/>
    <w:rsid w:val="5C2DB785"/>
    <w:rsid w:val="5C52971F"/>
    <w:rsid w:val="5C753978"/>
    <w:rsid w:val="5C85FC3F"/>
    <w:rsid w:val="5C9E2042"/>
    <w:rsid w:val="5CF2DB57"/>
    <w:rsid w:val="5D4AD506"/>
    <w:rsid w:val="5D740372"/>
    <w:rsid w:val="5D9877FC"/>
    <w:rsid w:val="5DB82DB4"/>
    <w:rsid w:val="5DFB2DFF"/>
    <w:rsid w:val="5DFEACA7"/>
    <w:rsid w:val="5E1497AB"/>
    <w:rsid w:val="5E450B32"/>
    <w:rsid w:val="5E85A334"/>
    <w:rsid w:val="5E8E4299"/>
    <w:rsid w:val="5E9E2737"/>
    <w:rsid w:val="5ECD213A"/>
    <w:rsid w:val="5EDCCB75"/>
    <w:rsid w:val="5F1BDE57"/>
    <w:rsid w:val="5F4FDAC8"/>
    <w:rsid w:val="5F8213BB"/>
    <w:rsid w:val="5F95DD8C"/>
    <w:rsid w:val="5FDB13EC"/>
    <w:rsid w:val="5FE959CA"/>
    <w:rsid w:val="6044EE23"/>
    <w:rsid w:val="60459865"/>
    <w:rsid w:val="604CF89F"/>
    <w:rsid w:val="6054972B"/>
    <w:rsid w:val="607544C0"/>
    <w:rsid w:val="60755802"/>
    <w:rsid w:val="60DDDF81"/>
    <w:rsid w:val="60F3D28F"/>
    <w:rsid w:val="611BBCA9"/>
    <w:rsid w:val="61CC9DE7"/>
    <w:rsid w:val="61F21D61"/>
    <w:rsid w:val="61FC6ECB"/>
    <w:rsid w:val="6205C533"/>
    <w:rsid w:val="621FCCCB"/>
    <w:rsid w:val="62591C47"/>
    <w:rsid w:val="62AEB803"/>
    <w:rsid w:val="62AED0AA"/>
    <w:rsid w:val="62B55193"/>
    <w:rsid w:val="62D5F29B"/>
    <w:rsid w:val="6352BA31"/>
    <w:rsid w:val="63EFD83B"/>
    <w:rsid w:val="642AD5CF"/>
    <w:rsid w:val="64491DCE"/>
    <w:rsid w:val="647FB2F6"/>
    <w:rsid w:val="64AE1FBD"/>
    <w:rsid w:val="64D33BF5"/>
    <w:rsid w:val="64E2B6D3"/>
    <w:rsid w:val="64FBE155"/>
    <w:rsid w:val="64FD0B8A"/>
    <w:rsid w:val="64FDDB4A"/>
    <w:rsid w:val="65189FFE"/>
    <w:rsid w:val="65387D4B"/>
    <w:rsid w:val="6542D495"/>
    <w:rsid w:val="6567448D"/>
    <w:rsid w:val="658F9724"/>
    <w:rsid w:val="663B860E"/>
    <w:rsid w:val="6652164C"/>
    <w:rsid w:val="665ADE56"/>
    <w:rsid w:val="66F0DB3D"/>
    <w:rsid w:val="67050698"/>
    <w:rsid w:val="67685FD0"/>
    <w:rsid w:val="679B0719"/>
    <w:rsid w:val="67AF0229"/>
    <w:rsid w:val="67B7087C"/>
    <w:rsid w:val="67F19484"/>
    <w:rsid w:val="68013EFA"/>
    <w:rsid w:val="6806A2BC"/>
    <w:rsid w:val="6877F914"/>
    <w:rsid w:val="687DEAD8"/>
    <w:rsid w:val="68911C45"/>
    <w:rsid w:val="68C02560"/>
    <w:rsid w:val="692CB965"/>
    <w:rsid w:val="694158D3"/>
    <w:rsid w:val="69815C34"/>
    <w:rsid w:val="699F0269"/>
    <w:rsid w:val="69C6FCE1"/>
    <w:rsid w:val="69F9DBAF"/>
    <w:rsid w:val="69FE5864"/>
    <w:rsid w:val="6A0FFBBC"/>
    <w:rsid w:val="6A43D308"/>
    <w:rsid w:val="6A7AC5D8"/>
    <w:rsid w:val="6AA74CC4"/>
    <w:rsid w:val="6AAA2435"/>
    <w:rsid w:val="6AAC17FC"/>
    <w:rsid w:val="6AB07FFD"/>
    <w:rsid w:val="6AD88938"/>
    <w:rsid w:val="6AE10AA2"/>
    <w:rsid w:val="6AE21DBE"/>
    <w:rsid w:val="6B400DDD"/>
    <w:rsid w:val="6B409E54"/>
    <w:rsid w:val="6B5247CE"/>
    <w:rsid w:val="6BB35657"/>
    <w:rsid w:val="6BDC4A5D"/>
    <w:rsid w:val="6BDCC191"/>
    <w:rsid w:val="6BDDE81A"/>
    <w:rsid w:val="6C209228"/>
    <w:rsid w:val="6C30FEAA"/>
    <w:rsid w:val="6C49EA85"/>
    <w:rsid w:val="6C645A27"/>
    <w:rsid w:val="6CB41D0B"/>
    <w:rsid w:val="6CE04B51"/>
    <w:rsid w:val="6CEBCCA0"/>
    <w:rsid w:val="6DA60629"/>
    <w:rsid w:val="6DB5D2A7"/>
    <w:rsid w:val="6DF2BEEB"/>
    <w:rsid w:val="6E0167B8"/>
    <w:rsid w:val="6E1B5864"/>
    <w:rsid w:val="6E294C3D"/>
    <w:rsid w:val="6E67F7FB"/>
    <w:rsid w:val="6E70B2DC"/>
    <w:rsid w:val="6E7ED857"/>
    <w:rsid w:val="6EBA8F13"/>
    <w:rsid w:val="6F3F1CCB"/>
    <w:rsid w:val="6F74FD6E"/>
    <w:rsid w:val="6F8B4877"/>
    <w:rsid w:val="6FB88E58"/>
    <w:rsid w:val="6FE4B623"/>
    <w:rsid w:val="6FECCFDA"/>
    <w:rsid w:val="6FF31D86"/>
    <w:rsid w:val="703E41C3"/>
    <w:rsid w:val="7048B50A"/>
    <w:rsid w:val="704C93D0"/>
    <w:rsid w:val="707DCD0D"/>
    <w:rsid w:val="708FA7B1"/>
    <w:rsid w:val="7101AA7F"/>
    <w:rsid w:val="710E6085"/>
    <w:rsid w:val="7184ED52"/>
    <w:rsid w:val="71A4A468"/>
    <w:rsid w:val="722DAA39"/>
    <w:rsid w:val="723837A2"/>
    <w:rsid w:val="7248D192"/>
    <w:rsid w:val="72554969"/>
    <w:rsid w:val="725ACED3"/>
    <w:rsid w:val="72F975F0"/>
    <w:rsid w:val="72FFB163"/>
    <w:rsid w:val="7313DD97"/>
    <w:rsid w:val="7337A3B1"/>
    <w:rsid w:val="7374DA1A"/>
    <w:rsid w:val="7374E1C2"/>
    <w:rsid w:val="73995C65"/>
    <w:rsid w:val="73BE8109"/>
    <w:rsid w:val="73ED2819"/>
    <w:rsid w:val="73F980D4"/>
    <w:rsid w:val="742F0F13"/>
    <w:rsid w:val="745EA42C"/>
    <w:rsid w:val="74905642"/>
    <w:rsid w:val="74B6AA91"/>
    <w:rsid w:val="74BB7CCA"/>
    <w:rsid w:val="75182D98"/>
    <w:rsid w:val="7555E6A5"/>
    <w:rsid w:val="75E33A14"/>
    <w:rsid w:val="7620CDBA"/>
    <w:rsid w:val="766EDA28"/>
    <w:rsid w:val="76B66491"/>
    <w:rsid w:val="76C4CD45"/>
    <w:rsid w:val="76CBBE1F"/>
    <w:rsid w:val="76D0C3DB"/>
    <w:rsid w:val="77177A1A"/>
    <w:rsid w:val="77438C90"/>
    <w:rsid w:val="779BE281"/>
    <w:rsid w:val="77E6E785"/>
    <w:rsid w:val="7836D5B3"/>
    <w:rsid w:val="783A9BB0"/>
    <w:rsid w:val="783B0640"/>
    <w:rsid w:val="7869D083"/>
    <w:rsid w:val="789265ED"/>
    <w:rsid w:val="78964D4D"/>
    <w:rsid w:val="78B7F9AD"/>
    <w:rsid w:val="78DB8FC8"/>
    <w:rsid w:val="78E9527A"/>
    <w:rsid w:val="78FA0290"/>
    <w:rsid w:val="795FC1EA"/>
    <w:rsid w:val="79668010"/>
    <w:rsid w:val="796B472A"/>
    <w:rsid w:val="79746C1B"/>
    <w:rsid w:val="7990D523"/>
    <w:rsid w:val="79AAFBC4"/>
    <w:rsid w:val="79B94C70"/>
    <w:rsid w:val="79C03C83"/>
    <w:rsid w:val="79C75F25"/>
    <w:rsid w:val="79DEB006"/>
    <w:rsid w:val="7A1DD650"/>
    <w:rsid w:val="7A3A4043"/>
    <w:rsid w:val="7A43C725"/>
    <w:rsid w:val="7A65B43E"/>
    <w:rsid w:val="7A6B60D4"/>
    <w:rsid w:val="7A95DE50"/>
    <w:rsid w:val="7AC0B373"/>
    <w:rsid w:val="7AF05AA1"/>
    <w:rsid w:val="7B1D5C9E"/>
    <w:rsid w:val="7B71D285"/>
    <w:rsid w:val="7B8B45ED"/>
    <w:rsid w:val="7BA35BB9"/>
    <w:rsid w:val="7BB482C9"/>
    <w:rsid w:val="7BC03770"/>
    <w:rsid w:val="7BD48C7F"/>
    <w:rsid w:val="7BF2CD30"/>
    <w:rsid w:val="7C1592FE"/>
    <w:rsid w:val="7C1D27E5"/>
    <w:rsid w:val="7C3E582A"/>
    <w:rsid w:val="7C5B17FA"/>
    <w:rsid w:val="7C7DE903"/>
    <w:rsid w:val="7C8B5658"/>
    <w:rsid w:val="7C965685"/>
    <w:rsid w:val="7CA6169D"/>
    <w:rsid w:val="7CCD6B04"/>
    <w:rsid w:val="7CD27476"/>
    <w:rsid w:val="7CE1CF15"/>
    <w:rsid w:val="7D1FAC25"/>
    <w:rsid w:val="7D50532A"/>
    <w:rsid w:val="7D52DE3B"/>
    <w:rsid w:val="7DB9E296"/>
    <w:rsid w:val="7DF078EC"/>
    <w:rsid w:val="7E00ADE6"/>
    <w:rsid w:val="7E258F01"/>
    <w:rsid w:val="7E5F52C8"/>
    <w:rsid w:val="7E8C8D4E"/>
    <w:rsid w:val="7EB3B045"/>
    <w:rsid w:val="7EBE79A4"/>
    <w:rsid w:val="7EED5971"/>
    <w:rsid w:val="7EEDF06E"/>
    <w:rsid w:val="7F14E1EC"/>
    <w:rsid w:val="7F1FA046"/>
    <w:rsid w:val="7F2FEB8A"/>
    <w:rsid w:val="7F44F10B"/>
    <w:rsid w:val="7FAA8853"/>
    <w:rsid w:val="7FAC581F"/>
    <w:rsid w:val="7FADC68D"/>
    <w:rsid w:val="7FB6693E"/>
    <w:rsid w:val="7FE2AC86"/>
    <w:rsid w:val="7FEEB9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3D2"/>
  <w15:chartTrackingRefBased/>
  <w15:docId w15:val="{0FF92A13-1E2E-4E18-8742-D03E16C2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7C"/>
  </w:style>
  <w:style w:type="paragraph" w:styleId="Titre1">
    <w:name w:val="heading 1"/>
    <w:basedOn w:val="Normal"/>
    <w:next w:val="Normal"/>
    <w:link w:val="Titre1Car"/>
    <w:uiPriority w:val="9"/>
    <w:qFormat/>
    <w:rsid w:val="00CA6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504B35"/>
    <w:pPr>
      <w:keepNext/>
      <w:spacing w:after="0" w:line="240" w:lineRule="auto"/>
      <w:outlineLvl w:val="1"/>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04B35"/>
    <w:rPr>
      <w:rFonts w:ascii="Times New Roman" w:eastAsia="Times New Roman" w:hAnsi="Times New Roman" w:cs="Times New Roman"/>
      <w:b/>
      <w:bCs/>
      <w:sz w:val="24"/>
      <w:szCs w:val="24"/>
      <w:u w:val="single"/>
      <w:lang w:eastAsia="fr-FR"/>
    </w:rPr>
  </w:style>
  <w:style w:type="paragraph" w:styleId="En-tte">
    <w:name w:val="header"/>
    <w:basedOn w:val="Normal"/>
    <w:link w:val="En-tteCar"/>
    <w:rsid w:val="00504B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504B35"/>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504B35"/>
    <w:pPr>
      <w:tabs>
        <w:tab w:val="left" w:pos="1134"/>
      </w:tabs>
      <w:spacing w:after="0" w:line="240" w:lineRule="auto"/>
      <w:jc w:val="both"/>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504B35"/>
    <w:rPr>
      <w:rFonts w:ascii="Times New Roman" w:eastAsia="Times New Roman" w:hAnsi="Times New Roman" w:cs="Times New Roman"/>
      <w:lang w:eastAsia="fr-FR"/>
    </w:rPr>
  </w:style>
  <w:style w:type="paragraph" w:styleId="Corpsdetexte3">
    <w:name w:val="Body Text 3"/>
    <w:basedOn w:val="Normal"/>
    <w:link w:val="Corpsdetexte3Car"/>
    <w:rsid w:val="00504B35"/>
    <w:pPr>
      <w:tabs>
        <w:tab w:val="left" w:pos="1134"/>
      </w:tabs>
      <w:spacing w:after="0" w:line="240" w:lineRule="auto"/>
      <w:jc w:val="both"/>
    </w:pPr>
    <w:rPr>
      <w:rFonts w:ascii="Times New Roman" w:eastAsia="Times New Roman" w:hAnsi="Times New Roman" w:cs="Times New Roman"/>
      <w:sz w:val="20"/>
      <w:szCs w:val="20"/>
      <w:lang w:eastAsia="fr-FR"/>
    </w:rPr>
  </w:style>
  <w:style w:type="character" w:customStyle="1" w:styleId="Corpsdetexte3Car">
    <w:name w:val="Corps de texte 3 Car"/>
    <w:basedOn w:val="Policepardfaut"/>
    <w:link w:val="Corpsdetexte3"/>
    <w:rsid w:val="00504B35"/>
    <w:rPr>
      <w:rFonts w:ascii="Times New Roman" w:eastAsia="Times New Roman" w:hAnsi="Times New Roman" w:cs="Times New Roman"/>
      <w:sz w:val="20"/>
      <w:szCs w:val="20"/>
      <w:lang w:eastAsia="fr-FR"/>
    </w:rPr>
  </w:style>
  <w:style w:type="paragraph" w:styleId="Corpsdetexte">
    <w:name w:val="Body Text"/>
    <w:basedOn w:val="Normal"/>
    <w:link w:val="CorpsdetexteCar"/>
    <w:rsid w:val="00504B35"/>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04B35"/>
    <w:rPr>
      <w:rFonts w:ascii="Times New Roman" w:eastAsia="Times New Roman" w:hAnsi="Times New Roman" w:cs="Times New Roman"/>
      <w:sz w:val="24"/>
      <w:szCs w:val="24"/>
      <w:lang w:eastAsia="fr-FR"/>
    </w:rPr>
  </w:style>
  <w:style w:type="paragraph" w:styleId="Pieddepage">
    <w:name w:val="footer"/>
    <w:basedOn w:val="Normal"/>
    <w:link w:val="PieddepageCar"/>
    <w:rsid w:val="00504B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504B35"/>
    <w:rPr>
      <w:rFonts w:ascii="Times New Roman" w:eastAsia="Times New Roman" w:hAnsi="Times New Roman" w:cs="Times New Roman"/>
      <w:sz w:val="20"/>
      <w:szCs w:val="20"/>
      <w:lang w:eastAsia="fr-FR"/>
    </w:rPr>
  </w:style>
  <w:style w:type="character" w:styleId="Numrodepage">
    <w:name w:val="page number"/>
    <w:basedOn w:val="Policepardfaut"/>
    <w:rsid w:val="00504B35"/>
  </w:style>
  <w:style w:type="character" w:styleId="Lienhypertexte">
    <w:name w:val="Hyperlink"/>
    <w:basedOn w:val="Policepardfaut"/>
    <w:rsid w:val="00504B35"/>
    <w:rPr>
      <w:color w:val="0000FF"/>
      <w:u w:val="single"/>
    </w:rPr>
  </w:style>
  <w:style w:type="paragraph" w:styleId="Textebrut">
    <w:name w:val="Plain Text"/>
    <w:basedOn w:val="Normal"/>
    <w:link w:val="TextebrutCar"/>
    <w:rsid w:val="00504B35"/>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504B35"/>
    <w:rPr>
      <w:rFonts w:ascii="Courier New" w:eastAsia="Times New Roman" w:hAnsi="Courier New" w:cs="Times New Roman"/>
      <w:sz w:val="20"/>
      <w:szCs w:val="20"/>
      <w:lang w:eastAsia="fr-FR"/>
    </w:rPr>
  </w:style>
  <w:style w:type="table" w:styleId="Grilledutableau">
    <w:name w:val="Table Grid"/>
    <w:basedOn w:val="TableauNormal"/>
    <w:uiPriority w:val="59"/>
    <w:rsid w:val="00504B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504B35"/>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504B3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unhideWhenUsed/>
    <w:rsid w:val="00504B35"/>
    <w:rPr>
      <w:sz w:val="16"/>
      <w:szCs w:val="16"/>
    </w:rPr>
  </w:style>
  <w:style w:type="paragraph" w:styleId="Commentaire">
    <w:name w:val="annotation text"/>
    <w:basedOn w:val="Normal"/>
    <w:link w:val="CommentaireCar"/>
    <w:uiPriority w:val="99"/>
    <w:unhideWhenUsed/>
    <w:rsid w:val="00504B35"/>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rsid w:val="00504B35"/>
    <w:rPr>
      <w:rFonts w:eastAsiaTheme="minorEastAsia"/>
      <w:sz w:val="20"/>
      <w:szCs w:val="20"/>
      <w:lang w:eastAsia="fr-FR"/>
    </w:rPr>
  </w:style>
  <w:style w:type="paragraph" w:styleId="Sansinterligne">
    <w:name w:val="No Spacing"/>
    <w:uiPriority w:val="1"/>
    <w:qFormat/>
    <w:rsid w:val="00504B35"/>
    <w:pPr>
      <w:spacing w:after="0" w:line="240" w:lineRule="auto"/>
    </w:pPr>
  </w:style>
  <w:style w:type="paragraph" w:styleId="Textedebulles">
    <w:name w:val="Balloon Text"/>
    <w:basedOn w:val="Normal"/>
    <w:link w:val="TextedebullesCar"/>
    <w:uiPriority w:val="99"/>
    <w:semiHidden/>
    <w:unhideWhenUsed/>
    <w:rsid w:val="00504B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B35"/>
    <w:rPr>
      <w:rFonts w:ascii="Segoe UI" w:hAnsi="Segoe UI" w:cs="Segoe UI"/>
      <w:sz w:val="18"/>
      <w:szCs w:val="18"/>
    </w:rPr>
  </w:style>
  <w:style w:type="character" w:customStyle="1" w:styleId="Titre1Car">
    <w:name w:val="Titre 1 Car"/>
    <w:basedOn w:val="Policepardfaut"/>
    <w:link w:val="Titre1"/>
    <w:uiPriority w:val="9"/>
    <w:rsid w:val="00CA6EA3"/>
    <w:rPr>
      <w:rFonts w:asciiTheme="majorHAnsi" w:eastAsiaTheme="majorEastAsia" w:hAnsiTheme="majorHAnsi" w:cstheme="majorBidi"/>
      <w:color w:val="2F5496" w:themeColor="accent1" w:themeShade="BF"/>
      <w:sz w:val="32"/>
      <w:szCs w:val="32"/>
    </w:rPr>
  </w:style>
  <w:style w:type="character" w:styleId="Accentuationintense">
    <w:name w:val="Intense Emphasis"/>
    <w:basedOn w:val="Policepardfaut"/>
    <w:uiPriority w:val="21"/>
    <w:qFormat/>
    <w:rsid w:val="00E93475"/>
    <w:rPr>
      <w:i/>
      <w:iCs/>
      <w:color w:val="4472C4" w:themeColor="accent1"/>
    </w:rPr>
  </w:style>
  <w:style w:type="paragraph" w:styleId="Objetducommentaire">
    <w:name w:val="annotation subject"/>
    <w:basedOn w:val="Commentaire"/>
    <w:next w:val="Commentaire"/>
    <w:link w:val="ObjetducommentaireCar"/>
    <w:uiPriority w:val="99"/>
    <w:semiHidden/>
    <w:unhideWhenUsed/>
    <w:rsid w:val="00C17B37"/>
    <w:pPr>
      <w:spacing w:after="16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C17B37"/>
    <w:rPr>
      <w:rFonts w:eastAsiaTheme="minorEastAsia"/>
      <w:b/>
      <w:bCs/>
      <w:sz w:val="20"/>
      <w:szCs w:val="20"/>
      <w:lang w:eastAsia="fr-FR"/>
    </w:rPr>
  </w:style>
  <w:style w:type="paragraph" w:styleId="Paragraphedeliste">
    <w:name w:val="List Paragraph"/>
    <w:basedOn w:val="Normal"/>
    <w:uiPriority w:val="34"/>
    <w:qFormat/>
    <w:rsid w:val="004A7AE1"/>
    <w:pPr>
      <w:ind w:left="720"/>
      <w:contextualSpacing/>
    </w:pPr>
  </w:style>
  <w:style w:type="paragraph" w:styleId="NormalWeb">
    <w:name w:val="Normal (Web)"/>
    <w:basedOn w:val="Normal"/>
    <w:uiPriority w:val="99"/>
    <w:semiHidden/>
    <w:unhideWhenUsed/>
    <w:rsid w:val="00994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83CB7"/>
    <w:rPr>
      <w:color w:val="605E5C"/>
      <w:shd w:val="clear" w:color="auto" w:fill="E1DFDD"/>
    </w:rPr>
  </w:style>
  <w:style w:type="paragraph" w:styleId="Rvision">
    <w:name w:val="Revision"/>
    <w:hidden/>
    <w:uiPriority w:val="99"/>
    <w:semiHidden/>
    <w:rsid w:val="00FC7F4C"/>
    <w:pPr>
      <w:spacing w:after="0" w:line="240" w:lineRule="auto"/>
    </w:pPr>
  </w:style>
  <w:style w:type="character" w:styleId="lev">
    <w:name w:val="Strong"/>
    <w:basedOn w:val="Policepardfaut"/>
    <w:qFormat/>
    <w:rsid w:val="00ED39DF"/>
    <w:rPr>
      <w:b/>
      <w:bCs/>
    </w:rPr>
  </w:style>
  <w:style w:type="paragraph" w:styleId="Notedebasdepage">
    <w:name w:val="footnote text"/>
    <w:basedOn w:val="Normal"/>
    <w:link w:val="NotedebasdepageCar"/>
    <w:uiPriority w:val="99"/>
    <w:semiHidden/>
    <w:unhideWhenUsed/>
    <w:rsid w:val="00447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7D51"/>
    <w:rPr>
      <w:sz w:val="20"/>
      <w:szCs w:val="20"/>
    </w:rPr>
  </w:style>
  <w:style w:type="character" w:styleId="Appelnotedebasdep">
    <w:name w:val="footnote reference"/>
    <w:basedOn w:val="Policepardfaut"/>
    <w:uiPriority w:val="99"/>
    <w:semiHidden/>
    <w:unhideWhenUsed/>
    <w:rsid w:val="00447D51"/>
    <w:rPr>
      <w:vertAlign w:val="superscript"/>
    </w:rPr>
  </w:style>
  <w:style w:type="table" w:customStyle="1" w:styleId="Grilledutableau1">
    <w:name w:val="Grille du tableau1"/>
    <w:basedOn w:val="TableauNormal"/>
    <w:next w:val="Grilledutableau"/>
    <w:uiPriority w:val="59"/>
    <w:rsid w:val="006F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0999">
      <w:bodyDiv w:val="1"/>
      <w:marLeft w:val="0"/>
      <w:marRight w:val="0"/>
      <w:marTop w:val="0"/>
      <w:marBottom w:val="0"/>
      <w:divBdr>
        <w:top w:val="none" w:sz="0" w:space="0" w:color="auto"/>
        <w:left w:val="none" w:sz="0" w:space="0" w:color="auto"/>
        <w:bottom w:val="none" w:sz="0" w:space="0" w:color="auto"/>
        <w:right w:val="none" w:sz="0" w:space="0" w:color="auto"/>
      </w:divBdr>
    </w:div>
    <w:div w:id="1415276826">
      <w:bodyDiv w:val="1"/>
      <w:marLeft w:val="0"/>
      <w:marRight w:val="0"/>
      <w:marTop w:val="0"/>
      <w:marBottom w:val="0"/>
      <w:divBdr>
        <w:top w:val="none" w:sz="0" w:space="0" w:color="auto"/>
        <w:left w:val="none" w:sz="0" w:space="0" w:color="auto"/>
        <w:bottom w:val="none" w:sz="0" w:space="0" w:color="auto"/>
        <w:right w:val="none" w:sz="0" w:space="0" w:color="auto"/>
      </w:divBdr>
      <w:divsChild>
        <w:div w:id="19163035">
          <w:marLeft w:val="0"/>
          <w:marRight w:val="0"/>
          <w:marTop w:val="0"/>
          <w:marBottom w:val="0"/>
          <w:divBdr>
            <w:top w:val="none" w:sz="0" w:space="0" w:color="auto"/>
            <w:left w:val="none" w:sz="0" w:space="0" w:color="auto"/>
            <w:bottom w:val="none" w:sz="0" w:space="0" w:color="auto"/>
            <w:right w:val="none" w:sz="0" w:space="0" w:color="auto"/>
          </w:divBdr>
          <w:divsChild>
            <w:div w:id="369570589">
              <w:marLeft w:val="0"/>
              <w:marRight w:val="0"/>
              <w:marTop w:val="75"/>
              <w:marBottom w:val="300"/>
              <w:divBdr>
                <w:top w:val="none" w:sz="0" w:space="0" w:color="auto"/>
                <w:left w:val="none" w:sz="0" w:space="0" w:color="auto"/>
                <w:bottom w:val="none" w:sz="0" w:space="0" w:color="auto"/>
                <w:right w:val="none" w:sz="0" w:space="0" w:color="auto"/>
              </w:divBdr>
              <w:divsChild>
                <w:div w:id="1221211095">
                  <w:marLeft w:val="0"/>
                  <w:marRight w:val="0"/>
                  <w:marTop w:val="0"/>
                  <w:marBottom w:val="0"/>
                  <w:divBdr>
                    <w:top w:val="none" w:sz="0" w:space="0" w:color="auto"/>
                    <w:left w:val="none" w:sz="0" w:space="0" w:color="auto"/>
                    <w:bottom w:val="none" w:sz="0" w:space="0" w:color="auto"/>
                    <w:right w:val="none" w:sz="0" w:space="0" w:color="auto"/>
                  </w:divBdr>
                  <w:divsChild>
                    <w:div w:id="1525367841">
                      <w:marLeft w:val="225"/>
                      <w:marRight w:val="0"/>
                      <w:marTop w:val="0"/>
                      <w:marBottom w:val="360"/>
                      <w:divBdr>
                        <w:top w:val="none" w:sz="0" w:space="0" w:color="auto"/>
                        <w:left w:val="none" w:sz="0" w:space="0" w:color="auto"/>
                        <w:bottom w:val="none" w:sz="0" w:space="0" w:color="auto"/>
                        <w:right w:val="none" w:sz="0" w:space="0" w:color="auto"/>
                      </w:divBdr>
                      <w:divsChild>
                        <w:div w:id="58481005">
                          <w:marLeft w:val="0"/>
                          <w:marRight w:val="0"/>
                          <w:marTop w:val="0"/>
                          <w:marBottom w:val="0"/>
                          <w:divBdr>
                            <w:top w:val="none" w:sz="0" w:space="0" w:color="auto"/>
                            <w:left w:val="none" w:sz="0" w:space="0" w:color="auto"/>
                            <w:bottom w:val="none" w:sz="0" w:space="0" w:color="auto"/>
                            <w:right w:val="none" w:sz="0" w:space="0" w:color="auto"/>
                          </w:divBdr>
                          <w:divsChild>
                            <w:div w:id="15015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5020">
                  <w:marLeft w:val="0"/>
                  <w:marRight w:val="555"/>
                  <w:marTop w:val="0"/>
                  <w:marBottom w:val="0"/>
                  <w:divBdr>
                    <w:top w:val="none" w:sz="0" w:space="0" w:color="auto"/>
                    <w:left w:val="none" w:sz="0" w:space="0" w:color="auto"/>
                    <w:bottom w:val="none" w:sz="0" w:space="0" w:color="auto"/>
                    <w:right w:val="none" w:sz="0" w:space="0" w:color="auto"/>
                  </w:divBdr>
                  <w:divsChild>
                    <w:div w:id="828980378">
                      <w:marLeft w:val="0"/>
                      <w:marRight w:val="0"/>
                      <w:marTop w:val="0"/>
                      <w:marBottom w:val="0"/>
                      <w:divBdr>
                        <w:top w:val="none" w:sz="0" w:space="0" w:color="auto"/>
                        <w:left w:val="single" w:sz="6" w:space="5" w:color="FFFFFF"/>
                        <w:bottom w:val="none" w:sz="0" w:space="0" w:color="auto"/>
                        <w:right w:val="none" w:sz="0" w:space="0" w:color="auto"/>
                      </w:divBdr>
                      <w:divsChild>
                        <w:div w:id="1912425195">
                          <w:marLeft w:val="0"/>
                          <w:marRight w:val="0"/>
                          <w:marTop w:val="0"/>
                          <w:marBottom w:val="0"/>
                          <w:divBdr>
                            <w:top w:val="none" w:sz="0" w:space="0" w:color="auto"/>
                            <w:left w:val="none" w:sz="0" w:space="0" w:color="auto"/>
                            <w:bottom w:val="none" w:sz="0" w:space="0" w:color="auto"/>
                            <w:right w:val="none" w:sz="0" w:space="0" w:color="auto"/>
                          </w:divBdr>
                        </w:div>
                      </w:divsChild>
                    </w:div>
                    <w:div w:id="12134648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072672">
          <w:marLeft w:val="0"/>
          <w:marRight w:val="0"/>
          <w:marTop w:val="0"/>
          <w:marBottom w:val="0"/>
          <w:divBdr>
            <w:top w:val="none" w:sz="0" w:space="0" w:color="auto"/>
            <w:left w:val="none" w:sz="0" w:space="0" w:color="auto"/>
            <w:bottom w:val="none" w:sz="0" w:space="0" w:color="auto"/>
            <w:right w:val="none" w:sz="0" w:space="0" w:color="auto"/>
          </w:divBdr>
          <w:divsChild>
            <w:div w:id="1074813280">
              <w:marLeft w:val="0"/>
              <w:marRight w:val="0"/>
              <w:marTop w:val="75"/>
              <w:marBottom w:val="0"/>
              <w:divBdr>
                <w:top w:val="none" w:sz="0" w:space="0" w:color="auto"/>
                <w:left w:val="none" w:sz="0" w:space="0" w:color="auto"/>
                <w:bottom w:val="none" w:sz="0" w:space="0" w:color="auto"/>
                <w:right w:val="none" w:sz="0" w:space="0" w:color="auto"/>
              </w:divBdr>
            </w:div>
            <w:div w:id="1349867797">
              <w:marLeft w:val="0"/>
              <w:marRight w:val="0"/>
              <w:marTop w:val="0"/>
              <w:marBottom w:val="240"/>
              <w:divBdr>
                <w:top w:val="none" w:sz="0" w:space="0" w:color="auto"/>
                <w:left w:val="none" w:sz="0" w:space="0" w:color="auto"/>
                <w:bottom w:val="none" w:sz="0" w:space="0" w:color="auto"/>
                <w:right w:val="none" w:sz="0" w:space="0" w:color="auto"/>
              </w:divBdr>
            </w:div>
          </w:divsChild>
        </w:div>
        <w:div w:id="1293438863">
          <w:marLeft w:val="0"/>
          <w:marRight w:val="0"/>
          <w:marTop w:val="0"/>
          <w:marBottom w:val="0"/>
          <w:divBdr>
            <w:top w:val="none" w:sz="0" w:space="0" w:color="auto"/>
            <w:left w:val="none" w:sz="0" w:space="0" w:color="auto"/>
            <w:bottom w:val="none" w:sz="0" w:space="0" w:color="auto"/>
            <w:right w:val="none" w:sz="0" w:space="0" w:color="auto"/>
          </w:divBdr>
          <w:divsChild>
            <w:div w:id="708267486">
              <w:marLeft w:val="0"/>
              <w:marRight w:val="0"/>
              <w:marTop w:val="0"/>
              <w:marBottom w:val="0"/>
              <w:divBdr>
                <w:top w:val="none" w:sz="0" w:space="0" w:color="auto"/>
                <w:left w:val="none" w:sz="0" w:space="0" w:color="auto"/>
                <w:bottom w:val="none" w:sz="0" w:space="0" w:color="auto"/>
                <w:right w:val="none" w:sz="0" w:space="0" w:color="auto"/>
              </w:divBdr>
            </w:div>
          </w:divsChild>
        </w:div>
        <w:div w:id="1953781481">
          <w:marLeft w:val="0"/>
          <w:marRight w:val="0"/>
          <w:marTop w:val="0"/>
          <w:marBottom w:val="0"/>
          <w:divBdr>
            <w:top w:val="none" w:sz="0" w:space="0" w:color="auto"/>
            <w:left w:val="none" w:sz="0" w:space="0" w:color="auto"/>
            <w:bottom w:val="none" w:sz="0" w:space="0" w:color="auto"/>
            <w:right w:val="none" w:sz="0" w:space="0" w:color="auto"/>
          </w:divBdr>
          <w:divsChild>
            <w:div w:id="914320424">
              <w:marLeft w:val="0"/>
              <w:marRight w:val="0"/>
              <w:marTop w:val="0"/>
              <w:marBottom w:val="0"/>
              <w:divBdr>
                <w:top w:val="none" w:sz="0" w:space="0" w:color="auto"/>
                <w:left w:val="none" w:sz="0" w:space="0" w:color="auto"/>
                <w:bottom w:val="none" w:sz="0" w:space="0" w:color="auto"/>
                <w:right w:val="none" w:sz="0" w:space="0" w:color="auto"/>
              </w:divBdr>
              <w:divsChild>
                <w:div w:id="816066528">
                  <w:marLeft w:val="0"/>
                  <w:marRight w:val="0"/>
                  <w:marTop w:val="0"/>
                  <w:marBottom w:val="0"/>
                  <w:divBdr>
                    <w:top w:val="none" w:sz="0" w:space="0" w:color="auto"/>
                    <w:left w:val="none" w:sz="0" w:space="0" w:color="auto"/>
                    <w:bottom w:val="none" w:sz="0" w:space="0" w:color="auto"/>
                    <w:right w:val="none" w:sz="0" w:space="0" w:color="auto"/>
                  </w:divBdr>
                </w:div>
                <w:div w:id="1520703054">
                  <w:marLeft w:val="0"/>
                  <w:marRight w:val="0"/>
                  <w:marTop w:val="0"/>
                  <w:marBottom w:val="0"/>
                  <w:divBdr>
                    <w:top w:val="none" w:sz="0" w:space="0" w:color="auto"/>
                    <w:left w:val="none" w:sz="0" w:space="0" w:color="auto"/>
                    <w:bottom w:val="none" w:sz="0" w:space="0" w:color="auto"/>
                    <w:right w:val="none" w:sz="0" w:space="0" w:color="auto"/>
                  </w:divBdr>
                  <w:divsChild>
                    <w:div w:id="1095709935">
                      <w:marLeft w:val="0"/>
                      <w:marRight w:val="0"/>
                      <w:marTop w:val="0"/>
                      <w:marBottom w:val="0"/>
                      <w:divBdr>
                        <w:top w:val="none" w:sz="0" w:space="0" w:color="auto"/>
                        <w:left w:val="none" w:sz="0" w:space="0" w:color="auto"/>
                        <w:bottom w:val="none" w:sz="0" w:space="0" w:color="auto"/>
                        <w:right w:val="none" w:sz="0" w:space="0" w:color="auto"/>
                      </w:divBdr>
                      <w:divsChild>
                        <w:div w:id="113333039">
                          <w:marLeft w:val="0"/>
                          <w:marRight w:val="0"/>
                          <w:marTop w:val="0"/>
                          <w:marBottom w:val="0"/>
                          <w:divBdr>
                            <w:top w:val="none" w:sz="0" w:space="0" w:color="auto"/>
                            <w:left w:val="none" w:sz="0" w:space="0" w:color="auto"/>
                            <w:bottom w:val="none" w:sz="0" w:space="0" w:color="auto"/>
                            <w:right w:val="none" w:sz="0" w:space="0" w:color="auto"/>
                          </w:divBdr>
                          <w:divsChild>
                            <w:div w:id="495074602">
                              <w:marLeft w:val="0"/>
                              <w:marRight w:val="0"/>
                              <w:marTop w:val="0"/>
                              <w:marBottom w:val="0"/>
                              <w:divBdr>
                                <w:top w:val="none" w:sz="0" w:space="0" w:color="auto"/>
                                <w:left w:val="none" w:sz="0" w:space="0" w:color="auto"/>
                                <w:bottom w:val="none" w:sz="0" w:space="0" w:color="auto"/>
                                <w:right w:val="none" w:sz="0" w:space="0" w:color="auto"/>
                              </w:divBdr>
                            </w:div>
                          </w:divsChild>
                        </w:div>
                        <w:div w:id="1459950956">
                          <w:marLeft w:val="0"/>
                          <w:marRight w:val="0"/>
                          <w:marTop w:val="0"/>
                          <w:marBottom w:val="0"/>
                          <w:divBdr>
                            <w:top w:val="none" w:sz="0" w:space="0" w:color="auto"/>
                            <w:left w:val="none" w:sz="0" w:space="0" w:color="auto"/>
                            <w:bottom w:val="none" w:sz="0" w:space="0" w:color="auto"/>
                            <w:right w:val="none" w:sz="0" w:space="0" w:color="auto"/>
                          </w:divBdr>
                          <w:divsChild>
                            <w:div w:id="584656794">
                              <w:marLeft w:val="0"/>
                              <w:marRight w:val="0"/>
                              <w:marTop w:val="0"/>
                              <w:marBottom w:val="0"/>
                              <w:divBdr>
                                <w:top w:val="none" w:sz="0" w:space="0" w:color="auto"/>
                                <w:left w:val="none" w:sz="0" w:space="0" w:color="auto"/>
                                <w:bottom w:val="none" w:sz="0" w:space="0" w:color="auto"/>
                                <w:right w:val="none" w:sz="0" w:space="0" w:color="auto"/>
                              </w:divBdr>
                              <w:divsChild>
                                <w:div w:id="204609148">
                                  <w:marLeft w:val="0"/>
                                  <w:marRight w:val="0"/>
                                  <w:marTop w:val="0"/>
                                  <w:marBottom w:val="0"/>
                                  <w:divBdr>
                                    <w:top w:val="none" w:sz="0" w:space="0" w:color="auto"/>
                                    <w:left w:val="none" w:sz="0" w:space="0" w:color="auto"/>
                                    <w:bottom w:val="none" w:sz="0" w:space="0" w:color="auto"/>
                                    <w:right w:val="none" w:sz="0" w:space="0" w:color="auto"/>
                                  </w:divBdr>
                                  <w:divsChild>
                                    <w:div w:id="1869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4018">
                          <w:marLeft w:val="0"/>
                          <w:marRight w:val="0"/>
                          <w:marTop w:val="0"/>
                          <w:marBottom w:val="0"/>
                          <w:divBdr>
                            <w:top w:val="none" w:sz="0" w:space="0" w:color="auto"/>
                            <w:left w:val="none" w:sz="0" w:space="0" w:color="auto"/>
                            <w:bottom w:val="none" w:sz="0" w:space="0" w:color="auto"/>
                            <w:right w:val="none" w:sz="0" w:space="0" w:color="auto"/>
                          </w:divBdr>
                          <w:divsChild>
                            <w:div w:id="360321505">
                              <w:marLeft w:val="0"/>
                              <w:marRight w:val="0"/>
                              <w:marTop w:val="0"/>
                              <w:marBottom w:val="0"/>
                              <w:divBdr>
                                <w:top w:val="none" w:sz="0" w:space="0" w:color="auto"/>
                                <w:left w:val="none" w:sz="0" w:space="0" w:color="auto"/>
                                <w:bottom w:val="none" w:sz="0" w:space="0" w:color="auto"/>
                                <w:right w:val="none" w:sz="0" w:space="0" w:color="auto"/>
                              </w:divBdr>
                            </w:div>
                          </w:divsChild>
                        </w:div>
                        <w:div w:id="1895042279">
                          <w:marLeft w:val="0"/>
                          <w:marRight w:val="0"/>
                          <w:marTop w:val="0"/>
                          <w:marBottom w:val="0"/>
                          <w:divBdr>
                            <w:top w:val="none" w:sz="0" w:space="0" w:color="auto"/>
                            <w:left w:val="none" w:sz="0" w:space="0" w:color="auto"/>
                            <w:bottom w:val="none" w:sz="0" w:space="0" w:color="auto"/>
                            <w:right w:val="none" w:sz="0" w:space="0" w:color="auto"/>
                          </w:divBdr>
                          <w:divsChild>
                            <w:div w:id="1770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662">
                  <w:marLeft w:val="0"/>
                  <w:marRight w:val="0"/>
                  <w:marTop w:val="0"/>
                  <w:marBottom w:val="0"/>
                  <w:divBdr>
                    <w:top w:val="none" w:sz="0" w:space="0" w:color="auto"/>
                    <w:left w:val="none" w:sz="0" w:space="0" w:color="auto"/>
                    <w:bottom w:val="none" w:sz="0" w:space="0" w:color="auto"/>
                    <w:right w:val="none" w:sz="0" w:space="0" w:color="auto"/>
                  </w:divBdr>
                  <w:divsChild>
                    <w:div w:id="2071225390">
                      <w:marLeft w:val="0"/>
                      <w:marRight w:val="0"/>
                      <w:marTop w:val="0"/>
                      <w:marBottom w:val="0"/>
                      <w:divBdr>
                        <w:top w:val="none" w:sz="0" w:space="0" w:color="auto"/>
                        <w:left w:val="none" w:sz="0" w:space="0" w:color="auto"/>
                        <w:bottom w:val="none" w:sz="0" w:space="0" w:color="auto"/>
                        <w:right w:val="none" w:sz="0" w:space="0" w:color="auto"/>
                      </w:divBdr>
                      <w:divsChild>
                        <w:div w:id="1925718535">
                          <w:marLeft w:val="0"/>
                          <w:marRight w:val="0"/>
                          <w:marTop w:val="0"/>
                          <w:marBottom w:val="0"/>
                          <w:divBdr>
                            <w:top w:val="none" w:sz="0" w:space="0" w:color="auto"/>
                            <w:left w:val="none" w:sz="0" w:space="0" w:color="auto"/>
                            <w:bottom w:val="none" w:sz="0" w:space="0" w:color="auto"/>
                            <w:right w:val="none" w:sz="0" w:space="0" w:color="auto"/>
                          </w:divBdr>
                          <w:divsChild>
                            <w:div w:id="1257982287">
                              <w:marLeft w:val="0"/>
                              <w:marRight w:val="0"/>
                              <w:marTop w:val="0"/>
                              <w:marBottom w:val="0"/>
                              <w:divBdr>
                                <w:top w:val="none" w:sz="0" w:space="0" w:color="auto"/>
                                <w:left w:val="none" w:sz="0" w:space="0" w:color="auto"/>
                                <w:bottom w:val="none" w:sz="0" w:space="0" w:color="auto"/>
                                <w:right w:val="none" w:sz="0" w:space="0" w:color="auto"/>
                              </w:divBdr>
                              <w:divsChild>
                                <w:div w:id="661079037">
                                  <w:marLeft w:val="0"/>
                                  <w:marRight w:val="0"/>
                                  <w:marTop w:val="0"/>
                                  <w:marBottom w:val="0"/>
                                  <w:divBdr>
                                    <w:top w:val="none" w:sz="0" w:space="0" w:color="auto"/>
                                    <w:left w:val="none" w:sz="0" w:space="0" w:color="auto"/>
                                    <w:bottom w:val="none" w:sz="0" w:space="0" w:color="auto"/>
                                    <w:right w:val="none" w:sz="0" w:space="0" w:color="auto"/>
                                  </w:divBdr>
                                  <w:divsChild>
                                    <w:div w:id="209538711">
                                      <w:marLeft w:val="0"/>
                                      <w:marRight w:val="0"/>
                                      <w:marTop w:val="0"/>
                                      <w:marBottom w:val="150"/>
                                      <w:divBdr>
                                        <w:top w:val="none" w:sz="0" w:space="0" w:color="auto"/>
                                        <w:left w:val="none" w:sz="0" w:space="0" w:color="auto"/>
                                        <w:bottom w:val="none" w:sz="0" w:space="0" w:color="auto"/>
                                        <w:right w:val="none" w:sz="0" w:space="0" w:color="auto"/>
                                      </w:divBdr>
                                      <w:divsChild>
                                        <w:div w:id="269705433">
                                          <w:marLeft w:val="0"/>
                                          <w:marRight w:val="0"/>
                                          <w:marTop w:val="0"/>
                                          <w:marBottom w:val="0"/>
                                          <w:divBdr>
                                            <w:top w:val="none" w:sz="0" w:space="0" w:color="auto"/>
                                            <w:left w:val="none" w:sz="0" w:space="0" w:color="auto"/>
                                            <w:bottom w:val="none" w:sz="0" w:space="0" w:color="auto"/>
                                            <w:right w:val="none" w:sz="0" w:space="0" w:color="auto"/>
                                          </w:divBdr>
                                          <w:divsChild>
                                            <w:div w:id="1664505038">
                                              <w:marLeft w:val="0"/>
                                              <w:marRight w:val="0"/>
                                              <w:marTop w:val="0"/>
                                              <w:marBottom w:val="0"/>
                                              <w:divBdr>
                                                <w:top w:val="none" w:sz="0" w:space="0" w:color="auto"/>
                                                <w:left w:val="none" w:sz="0" w:space="0" w:color="auto"/>
                                                <w:bottom w:val="none" w:sz="0" w:space="0" w:color="auto"/>
                                                <w:right w:val="none" w:sz="0" w:space="0" w:color="auto"/>
                                              </w:divBdr>
                                              <w:divsChild>
                                                <w:div w:id="9936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822507">
                  <w:marLeft w:val="0"/>
                  <w:marRight w:val="0"/>
                  <w:marTop w:val="0"/>
                  <w:marBottom w:val="0"/>
                  <w:divBdr>
                    <w:top w:val="none" w:sz="0" w:space="0" w:color="auto"/>
                    <w:left w:val="none" w:sz="0" w:space="0" w:color="auto"/>
                    <w:bottom w:val="single" w:sz="6" w:space="0" w:color="E5E5E5"/>
                    <w:right w:val="none" w:sz="0" w:space="0" w:color="auto"/>
                  </w:divBdr>
                  <w:divsChild>
                    <w:div w:id="2213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3058">
          <w:marLeft w:val="0"/>
          <w:marRight w:val="0"/>
          <w:marTop w:val="0"/>
          <w:marBottom w:val="0"/>
          <w:divBdr>
            <w:top w:val="none" w:sz="0" w:space="0" w:color="auto"/>
            <w:left w:val="none" w:sz="0" w:space="0" w:color="auto"/>
            <w:bottom w:val="none" w:sz="0" w:space="0" w:color="auto"/>
            <w:right w:val="none" w:sz="0" w:space="0" w:color="auto"/>
          </w:divBdr>
          <w:divsChild>
            <w:div w:id="18212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odexo.com/home/concours-plat-vegetal.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ostabliers.concours.fr@sodexo.com" TargetMode="External"/><Relationship Id="rId17" Type="http://schemas.openxmlformats.org/officeDocument/2006/relationships/hyperlink" Target="mailto:dpo.oss.fr@sodexo.com" TargetMode="External"/><Relationship Id="rId2" Type="http://schemas.openxmlformats.org/officeDocument/2006/relationships/customXml" Target="../customXml/item2.xml"/><Relationship Id="rId16" Type="http://schemas.openxmlformats.org/officeDocument/2006/relationships/hyperlink" Target="mailto:dpo.oss.fr@sodex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odexo.com/home/concours-plat-vegetal.html" TargetMode="External"/><Relationship Id="rId5" Type="http://schemas.openxmlformats.org/officeDocument/2006/relationships/numbering" Target="numbering.xml"/><Relationship Id="rId15" Type="http://schemas.openxmlformats.org/officeDocument/2006/relationships/hyperlink" Target="mailto:avostabliers.concours.fr@sodex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ostabliers.concours.fr@sodexo.com" TargetMode="External"/><Relationship Id="rId22"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C6164C09D764B8CE8F328D6164ACB" ma:contentTypeVersion="12" ma:contentTypeDescription="Crée un document." ma:contentTypeScope="" ma:versionID="abee32aa17957f327b50ff6dbfb73356">
  <xsd:schema xmlns:xsd="http://www.w3.org/2001/XMLSchema" xmlns:xs="http://www.w3.org/2001/XMLSchema" xmlns:p="http://schemas.microsoft.com/office/2006/metadata/properties" xmlns:ns2="98e7d9a9-fa7b-4ba2-a7bd-409a97393b19" xmlns:ns3="6f9c7754-3f8d-4666-acc3-658dcd6d1a1b" targetNamespace="http://schemas.microsoft.com/office/2006/metadata/properties" ma:root="true" ma:fieldsID="68c334c62bbad3ee9d0d88010024145c" ns2:_="" ns3:_="">
    <xsd:import namespace="98e7d9a9-fa7b-4ba2-a7bd-409a97393b19"/>
    <xsd:import namespace="6f9c7754-3f8d-4666-acc3-658dcd6d1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d9a9-fa7b-4ba2-a7bd-409a9739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c7754-3f8d-4666-acc3-658dcd6d1a1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F8053-B3AA-42F6-BA51-691EFEE8AA4A}">
  <ds:schemaRefs>
    <ds:schemaRef ds:uri="http://schemas.microsoft.com/sharepoint/v3/contenttype/forms"/>
  </ds:schemaRefs>
</ds:datastoreItem>
</file>

<file path=customXml/itemProps2.xml><?xml version="1.0" encoding="utf-8"?>
<ds:datastoreItem xmlns:ds="http://schemas.openxmlformats.org/officeDocument/2006/customXml" ds:itemID="{D730E0A0-8AE0-4312-B6D0-E7B5CACA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d9a9-fa7b-4ba2-a7bd-409a97393b19"/>
    <ds:schemaRef ds:uri="6f9c7754-3f8d-4666-acc3-658dcd6d1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E21E9-B109-4D07-8668-7C4AFB2FCE40}">
  <ds:schemaRefs>
    <ds:schemaRef ds:uri="http://schemas.openxmlformats.org/officeDocument/2006/bibliography"/>
  </ds:schemaRefs>
</ds:datastoreItem>
</file>

<file path=customXml/itemProps4.xml><?xml version="1.0" encoding="utf-8"?>
<ds:datastoreItem xmlns:ds="http://schemas.openxmlformats.org/officeDocument/2006/customXml" ds:itemID="{99FC694E-1CB3-4DED-8A54-973B673E4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4619</Words>
  <Characters>25408</Characters>
  <Application>Microsoft Office Word</Application>
  <DocSecurity>0</DocSecurity>
  <Lines>211</Lines>
  <Paragraphs>59</Paragraphs>
  <ScaleCrop>false</ScaleCrop>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Amelie</dc:creator>
  <cp:keywords/>
  <dc:description/>
  <cp:lastModifiedBy>Cindy Rambinaising </cp:lastModifiedBy>
  <cp:revision>6</cp:revision>
  <cp:lastPrinted>2021-11-02T12:51:00Z</cp:lastPrinted>
  <dcterms:created xsi:type="dcterms:W3CDTF">2024-01-25T11:36:00Z</dcterms:created>
  <dcterms:modified xsi:type="dcterms:W3CDTF">2024-01-25T12:03:00Z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0x010100821C6164C09D764B8CE8F328D6164ACB</vt:lpwstr>
  </property>
</Properties>
</file>